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D32" w:rsidRDefault="00904796" w:rsidP="00A805F3">
      <w:pPr>
        <w:spacing w:after="0" w:line="240" w:lineRule="auto"/>
        <w:jc w:val="center"/>
        <w:rPr>
          <w:rFonts w:ascii="Arial" w:hAnsi="Arial" w:cs="Arial"/>
          <w:b/>
          <w:bCs/>
          <w:sz w:val="32"/>
          <w:szCs w:val="32"/>
        </w:rPr>
      </w:pPr>
      <w:bookmarkStart w:id="0" w:name="_GoBack"/>
      <w:bookmarkEnd w:id="0"/>
      <w:r w:rsidRPr="004D24B1">
        <w:rPr>
          <w:rFonts w:ascii="Arial" w:hAnsi="Arial" w:cs="Arial"/>
          <w:b/>
          <w:bCs/>
          <w:sz w:val="32"/>
          <w:szCs w:val="32"/>
        </w:rPr>
        <w:t>3</w:t>
      </w:r>
      <w:r w:rsidRPr="004D24B1">
        <w:rPr>
          <w:rFonts w:ascii="Arial" w:hAnsi="Arial" w:cs="Arial"/>
          <w:b/>
          <w:bCs/>
          <w:sz w:val="32"/>
          <w:szCs w:val="32"/>
          <w:vertAlign w:val="superscript"/>
        </w:rPr>
        <w:t>rd</w:t>
      </w:r>
      <w:r w:rsidRPr="004D24B1">
        <w:rPr>
          <w:rFonts w:ascii="Arial" w:hAnsi="Arial" w:cs="Arial"/>
          <w:b/>
          <w:bCs/>
          <w:sz w:val="32"/>
          <w:szCs w:val="32"/>
        </w:rPr>
        <w:t xml:space="preserve"> Annual Northern CA Training </w:t>
      </w:r>
      <w:r w:rsidR="00A805F3" w:rsidRPr="004D24B1">
        <w:rPr>
          <w:rFonts w:ascii="Arial" w:hAnsi="Arial" w:cs="Arial"/>
          <w:b/>
          <w:bCs/>
          <w:sz w:val="32"/>
          <w:szCs w:val="32"/>
        </w:rPr>
        <w:t>an</w:t>
      </w:r>
      <w:r w:rsidR="0066137F" w:rsidRPr="004D24B1">
        <w:rPr>
          <w:rFonts w:ascii="Arial" w:hAnsi="Arial" w:cs="Arial"/>
          <w:b/>
          <w:bCs/>
          <w:sz w:val="32"/>
          <w:szCs w:val="32"/>
        </w:rPr>
        <w:t>d Development Conference 2013</w:t>
      </w:r>
    </w:p>
    <w:p w:rsidR="00904796" w:rsidRPr="004D24B1" w:rsidRDefault="00904796" w:rsidP="00A805F3">
      <w:pPr>
        <w:spacing w:after="0" w:line="240" w:lineRule="auto"/>
        <w:jc w:val="center"/>
        <w:rPr>
          <w:rFonts w:ascii="Arial" w:hAnsi="Arial" w:cs="Arial"/>
          <w:b/>
          <w:bCs/>
          <w:sz w:val="32"/>
          <w:szCs w:val="32"/>
        </w:rPr>
      </w:pPr>
      <w:r w:rsidRPr="004D24B1">
        <w:rPr>
          <w:rFonts w:ascii="Arial" w:hAnsi="Arial" w:cs="Arial"/>
          <w:b/>
          <w:bCs/>
          <w:sz w:val="32"/>
          <w:szCs w:val="32"/>
        </w:rPr>
        <w:t>Presenters</w:t>
      </w:r>
    </w:p>
    <w:p w:rsidR="00904796" w:rsidRPr="00DC34C0" w:rsidRDefault="00904796" w:rsidP="007D037A">
      <w:pPr>
        <w:spacing w:after="0" w:line="240" w:lineRule="auto"/>
        <w:rPr>
          <w:rFonts w:ascii="Arial" w:hAnsi="Arial" w:cs="Arial"/>
          <w:b/>
          <w:bCs/>
          <w:sz w:val="40"/>
          <w:szCs w:val="40"/>
          <w:u w:val="single"/>
        </w:rPr>
      </w:pPr>
    </w:p>
    <w:p w:rsidR="007D037A" w:rsidRPr="008D5491" w:rsidRDefault="00CE28FF" w:rsidP="00B6512E">
      <w:pPr>
        <w:spacing w:after="0" w:line="240" w:lineRule="auto"/>
        <w:jc w:val="center"/>
        <w:rPr>
          <w:rFonts w:ascii="Arial" w:hAnsi="Arial" w:cs="Arial"/>
          <w:b/>
          <w:bCs/>
          <w:sz w:val="36"/>
          <w:szCs w:val="36"/>
          <w:u w:val="single"/>
        </w:rPr>
      </w:pPr>
      <w:r w:rsidRPr="008D5491">
        <w:rPr>
          <w:rFonts w:ascii="Arial" w:hAnsi="Arial" w:cs="Arial"/>
          <w:b/>
          <w:bCs/>
          <w:sz w:val="36"/>
          <w:szCs w:val="36"/>
          <w:u w:val="single"/>
        </w:rPr>
        <w:t>Human Capital</w:t>
      </w:r>
      <w:r w:rsidR="00B6512E">
        <w:rPr>
          <w:rFonts w:ascii="Arial" w:hAnsi="Arial" w:cs="Arial"/>
          <w:b/>
          <w:bCs/>
          <w:sz w:val="36"/>
          <w:szCs w:val="36"/>
          <w:u w:val="single"/>
        </w:rPr>
        <w:t xml:space="preserve"> Track</w:t>
      </w:r>
    </w:p>
    <w:p w:rsidR="00CE28FF" w:rsidRPr="00DC34C0" w:rsidRDefault="00CE28FF" w:rsidP="007D037A">
      <w:pPr>
        <w:spacing w:after="0" w:line="240" w:lineRule="auto"/>
        <w:rPr>
          <w:rFonts w:ascii="Arial" w:hAnsi="Arial" w:cs="Arial"/>
        </w:rPr>
      </w:pPr>
    </w:p>
    <w:p w:rsidR="00AC1095" w:rsidRPr="00DC34C0" w:rsidRDefault="00AC1095" w:rsidP="00AC1095">
      <w:pPr>
        <w:pStyle w:val="ListParagraph"/>
        <w:rPr>
          <w:rFonts w:ascii="Arial" w:hAnsi="Arial" w:cs="Arial"/>
          <w:b/>
          <w:color w:val="C00000"/>
          <w:sz w:val="28"/>
          <w:szCs w:val="28"/>
          <w:u w:val="single"/>
        </w:rPr>
      </w:pPr>
      <w:r w:rsidRPr="00DC34C0">
        <w:rPr>
          <w:rFonts w:ascii="Arial" w:hAnsi="Arial" w:cs="Arial"/>
          <w:b/>
          <w:color w:val="C00000"/>
          <w:sz w:val="28"/>
          <w:szCs w:val="28"/>
          <w:u w:val="single"/>
        </w:rPr>
        <w:t>Captain NEEWA - Human Motivation that Works</w:t>
      </w:r>
    </w:p>
    <w:p w:rsidR="00AC1095" w:rsidRPr="00AC1095" w:rsidRDefault="00AC1095" w:rsidP="00AC1095">
      <w:pPr>
        <w:pStyle w:val="ListParagraph"/>
        <w:rPr>
          <w:rFonts w:ascii="Arial" w:hAnsi="Arial" w:cs="Arial"/>
          <w:sz w:val="28"/>
          <w:szCs w:val="28"/>
        </w:rPr>
      </w:pPr>
      <w:r w:rsidRPr="00551207">
        <w:rPr>
          <w:rFonts w:ascii="Arial" w:hAnsi="Arial" w:cs="Arial"/>
          <w:b/>
          <w:sz w:val="28"/>
          <w:szCs w:val="28"/>
        </w:rPr>
        <w:t xml:space="preserve">Keith </w:t>
      </w:r>
      <w:proofErr w:type="spellStart"/>
      <w:r w:rsidRPr="00551207">
        <w:rPr>
          <w:rFonts w:ascii="Arial" w:hAnsi="Arial" w:cs="Arial"/>
          <w:b/>
          <w:sz w:val="28"/>
          <w:szCs w:val="28"/>
        </w:rPr>
        <w:t>Howes</w:t>
      </w:r>
      <w:proofErr w:type="spellEnd"/>
    </w:p>
    <w:p w:rsidR="00AC1095" w:rsidRPr="00DC34C0" w:rsidRDefault="00AC1095" w:rsidP="00AC1095">
      <w:pPr>
        <w:pStyle w:val="ListParagraph"/>
        <w:rPr>
          <w:rFonts w:ascii="Arial" w:hAnsi="Arial" w:cs="Arial"/>
          <w:b/>
          <w:sz w:val="28"/>
          <w:szCs w:val="28"/>
        </w:rPr>
      </w:pPr>
    </w:p>
    <w:p w:rsidR="00AC1095" w:rsidRDefault="00AC1095" w:rsidP="00AC1095">
      <w:pPr>
        <w:pStyle w:val="ListParagraph"/>
        <w:rPr>
          <w:rFonts w:ascii="Arial" w:hAnsi="Arial" w:cs="Arial"/>
        </w:rPr>
      </w:pPr>
      <w:r w:rsidRPr="00DC34C0">
        <w:rPr>
          <w:rFonts w:ascii="Arial" w:hAnsi="Arial" w:cs="Arial"/>
        </w:rPr>
        <w:t>Develop a simple motivational action plan that works for any situation when trying to ins</w:t>
      </w:r>
      <w:r w:rsidR="00526E9F">
        <w:rPr>
          <w:rFonts w:ascii="Arial" w:hAnsi="Arial" w:cs="Arial"/>
        </w:rPr>
        <w:t>p</w:t>
      </w:r>
      <w:r w:rsidRPr="00DC34C0">
        <w:rPr>
          <w:rFonts w:ascii="Arial" w:hAnsi="Arial" w:cs="Arial"/>
        </w:rPr>
        <w:t>ire another individual to achieve more or to become more. Captain NEEWA is a very simple motivational theory to remember and to use each and every day.</w:t>
      </w:r>
    </w:p>
    <w:p w:rsidR="00AC1095" w:rsidRDefault="00AC1095" w:rsidP="00CE28FF">
      <w:pPr>
        <w:spacing w:after="0" w:line="240" w:lineRule="auto"/>
        <w:rPr>
          <w:rFonts w:ascii="Arial" w:hAnsi="Arial" w:cs="Arial"/>
          <w:b/>
          <w:sz w:val="24"/>
          <w:szCs w:val="24"/>
          <w:highlight w:val="yellow"/>
        </w:rPr>
      </w:pPr>
    </w:p>
    <w:p w:rsidR="00AC1095" w:rsidRPr="00DC34C0" w:rsidRDefault="00AC1095" w:rsidP="00AC1095">
      <w:pPr>
        <w:spacing w:after="0" w:line="240" w:lineRule="auto"/>
        <w:rPr>
          <w:rFonts w:ascii="Arial" w:hAnsi="Arial" w:cs="Arial"/>
          <w:b/>
          <w:color w:val="C00000"/>
          <w:sz w:val="28"/>
          <w:szCs w:val="28"/>
          <w:u w:val="single"/>
        </w:rPr>
      </w:pPr>
      <w:r w:rsidRPr="00DC34C0">
        <w:rPr>
          <w:rFonts w:ascii="Arial" w:hAnsi="Arial" w:cs="Arial"/>
          <w:b/>
          <w:color w:val="C00000"/>
          <w:sz w:val="28"/>
          <w:szCs w:val="28"/>
          <w:u w:val="single"/>
        </w:rPr>
        <w:t>Empathy in the Workplace</w:t>
      </w:r>
    </w:p>
    <w:p w:rsidR="00AC1095" w:rsidRPr="00AC1095" w:rsidRDefault="00AC1095" w:rsidP="00AC1095">
      <w:pPr>
        <w:spacing w:after="0" w:line="240" w:lineRule="auto"/>
        <w:rPr>
          <w:rFonts w:ascii="Arial" w:hAnsi="Arial" w:cs="Arial"/>
          <w:sz w:val="28"/>
          <w:szCs w:val="28"/>
        </w:rPr>
      </w:pPr>
      <w:r w:rsidRPr="00551207">
        <w:rPr>
          <w:rFonts w:ascii="Arial" w:hAnsi="Arial" w:cs="Arial"/>
          <w:b/>
          <w:sz w:val="28"/>
          <w:szCs w:val="28"/>
        </w:rPr>
        <w:t xml:space="preserve">Dawn </w:t>
      </w:r>
      <w:proofErr w:type="spellStart"/>
      <w:r w:rsidRPr="00551207">
        <w:rPr>
          <w:rFonts w:ascii="Arial" w:hAnsi="Arial" w:cs="Arial"/>
          <w:b/>
          <w:sz w:val="28"/>
          <w:szCs w:val="28"/>
        </w:rPr>
        <w:t>Karner</w:t>
      </w:r>
      <w:proofErr w:type="spellEnd"/>
    </w:p>
    <w:p w:rsidR="00AC1095" w:rsidRPr="00DC34C0" w:rsidRDefault="00AC1095" w:rsidP="00AC1095">
      <w:pPr>
        <w:pStyle w:val="ListParagraph"/>
        <w:rPr>
          <w:rFonts w:ascii="Arial" w:hAnsi="Arial" w:cs="Arial"/>
          <w:b/>
          <w:sz w:val="28"/>
          <w:szCs w:val="28"/>
        </w:rPr>
      </w:pPr>
    </w:p>
    <w:p w:rsidR="00AC1095" w:rsidRPr="00900A53" w:rsidRDefault="00AC1095" w:rsidP="00AC1095">
      <w:pPr>
        <w:pStyle w:val="ListParagraph"/>
        <w:numPr>
          <w:ilvl w:val="0"/>
          <w:numId w:val="20"/>
        </w:numPr>
        <w:rPr>
          <w:rFonts w:ascii="Arial" w:hAnsi="Arial" w:cs="Arial"/>
        </w:rPr>
      </w:pPr>
      <w:r w:rsidRPr="00900A53">
        <w:rPr>
          <w:rFonts w:ascii="Arial" w:hAnsi="Arial" w:cs="Arial"/>
        </w:rPr>
        <w:t>Learn why is important to have empathy in the workplace.</w:t>
      </w:r>
    </w:p>
    <w:p w:rsidR="00AC1095" w:rsidRPr="00900A53" w:rsidRDefault="00AC1095" w:rsidP="00AC1095">
      <w:pPr>
        <w:pStyle w:val="ListParagraph"/>
        <w:numPr>
          <w:ilvl w:val="0"/>
          <w:numId w:val="20"/>
        </w:numPr>
        <w:rPr>
          <w:rFonts w:ascii="Arial" w:hAnsi="Arial" w:cs="Arial"/>
        </w:rPr>
      </w:pPr>
      <w:r w:rsidRPr="00900A53">
        <w:rPr>
          <w:rFonts w:ascii="Arial" w:hAnsi="Arial" w:cs="Arial"/>
        </w:rPr>
        <w:t>Learn what ways to include empathy in training.</w:t>
      </w:r>
    </w:p>
    <w:p w:rsidR="00AC1095" w:rsidRPr="00900A53" w:rsidRDefault="00AC1095" w:rsidP="00AC1095">
      <w:pPr>
        <w:pStyle w:val="ListParagraph"/>
        <w:numPr>
          <w:ilvl w:val="0"/>
          <w:numId w:val="20"/>
        </w:numPr>
        <w:rPr>
          <w:rFonts w:ascii="Arial" w:hAnsi="Arial" w:cs="Arial"/>
        </w:rPr>
      </w:pPr>
      <w:r w:rsidRPr="00900A53">
        <w:rPr>
          <w:rFonts w:ascii="Arial" w:hAnsi="Arial" w:cs="Arial"/>
        </w:rPr>
        <w:t>Learn how to get stakeholders to buy-in to empathy at work.</w:t>
      </w:r>
    </w:p>
    <w:p w:rsidR="00AC1095" w:rsidRDefault="00AC1095" w:rsidP="00CE28FF">
      <w:pPr>
        <w:spacing w:after="0" w:line="240" w:lineRule="auto"/>
        <w:rPr>
          <w:rFonts w:ascii="Arial" w:hAnsi="Arial" w:cs="Arial"/>
          <w:b/>
          <w:sz w:val="24"/>
          <w:szCs w:val="24"/>
          <w:highlight w:val="yellow"/>
        </w:rPr>
      </w:pPr>
    </w:p>
    <w:p w:rsidR="00CE28FF" w:rsidRPr="00DC34C0" w:rsidRDefault="00CE28FF" w:rsidP="00CE28FF">
      <w:pPr>
        <w:spacing w:after="0" w:line="240" w:lineRule="auto"/>
        <w:rPr>
          <w:rFonts w:ascii="Arial" w:hAnsi="Arial" w:cs="Arial"/>
          <w:b/>
          <w:color w:val="C00000"/>
          <w:sz w:val="28"/>
          <w:szCs w:val="28"/>
          <w:u w:val="single"/>
        </w:rPr>
      </w:pPr>
      <w:r w:rsidRPr="00DC34C0">
        <w:rPr>
          <w:rFonts w:ascii="Arial" w:hAnsi="Arial" w:cs="Arial"/>
          <w:b/>
          <w:color w:val="C00000"/>
          <w:sz w:val="28"/>
          <w:szCs w:val="28"/>
          <w:u w:val="single"/>
        </w:rPr>
        <w:t>Gearing up for Growth</w:t>
      </w:r>
    </w:p>
    <w:p w:rsidR="00AC1095" w:rsidRPr="00551207" w:rsidRDefault="00AC1095" w:rsidP="00AC1095">
      <w:pPr>
        <w:spacing w:after="0" w:line="240" w:lineRule="auto"/>
        <w:rPr>
          <w:rFonts w:ascii="Arial" w:hAnsi="Arial" w:cs="Arial"/>
          <w:b/>
          <w:sz w:val="28"/>
          <w:szCs w:val="28"/>
        </w:rPr>
      </w:pPr>
      <w:r w:rsidRPr="00551207">
        <w:rPr>
          <w:rFonts w:ascii="Arial" w:hAnsi="Arial" w:cs="Arial"/>
          <w:b/>
          <w:sz w:val="28"/>
          <w:szCs w:val="28"/>
        </w:rPr>
        <w:t>Laura Perez</w:t>
      </w:r>
      <w:r w:rsidR="00551207" w:rsidRPr="00551207">
        <w:rPr>
          <w:rFonts w:ascii="Arial" w:hAnsi="Arial" w:cs="Arial"/>
          <w:b/>
          <w:sz w:val="28"/>
          <w:szCs w:val="28"/>
        </w:rPr>
        <w:t>, CEC, CMC</w:t>
      </w:r>
    </w:p>
    <w:p w:rsidR="00AB282F" w:rsidRDefault="00AB282F" w:rsidP="00CE28FF">
      <w:pPr>
        <w:spacing w:after="0" w:line="240" w:lineRule="auto"/>
        <w:rPr>
          <w:rFonts w:ascii="Arial" w:hAnsi="Arial" w:cs="Arial"/>
        </w:rPr>
      </w:pPr>
    </w:p>
    <w:p w:rsidR="00CE28FF" w:rsidRDefault="00CE28FF" w:rsidP="00CE28FF">
      <w:pPr>
        <w:spacing w:after="0" w:line="240" w:lineRule="auto"/>
        <w:rPr>
          <w:rFonts w:ascii="Arial" w:hAnsi="Arial" w:cs="Arial"/>
          <w:sz w:val="24"/>
          <w:szCs w:val="24"/>
        </w:rPr>
      </w:pPr>
      <w:r w:rsidRPr="00AB282F">
        <w:rPr>
          <w:rFonts w:ascii="Arial" w:hAnsi="Arial" w:cs="Arial"/>
          <w:sz w:val="24"/>
          <w:szCs w:val="24"/>
        </w:rPr>
        <w:t>Participants will learn:</w:t>
      </w:r>
    </w:p>
    <w:p w:rsidR="001E3480" w:rsidRPr="00AB282F" w:rsidRDefault="001E3480" w:rsidP="00CE28FF">
      <w:pPr>
        <w:spacing w:after="0" w:line="240" w:lineRule="auto"/>
        <w:rPr>
          <w:rFonts w:ascii="Arial" w:hAnsi="Arial" w:cs="Arial"/>
          <w:sz w:val="24"/>
          <w:szCs w:val="24"/>
        </w:rPr>
      </w:pPr>
    </w:p>
    <w:p w:rsidR="00CE28FF" w:rsidRPr="00AB282F" w:rsidRDefault="00CE28FF" w:rsidP="00AB282F">
      <w:pPr>
        <w:pStyle w:val="ListParagraph"/>
        <w:numPr>
          <w:ilvl w:val="0"/>
          <w:numId w:val="19"/>
        </w:numPr>
        <w:rPr>
          <w:rFonts w:ascii="Arial" w:hAnsi="Arial" w:cs="Arial"/>
        </w:rPr>
      </w:pPr>
      <w:r w:rsidRPr="00AB282F">
        <w:rPr>
          <w:rFonts w:ascii="Arial" w:hAnsi="Arial" w:cs="Arial"/>
        </w:rPr>
        <w:t>Core competencies to build human capital</w:t>
      </w:r>
    </w:p>
    <w:p w:rsidR="00CE28FF" w:rsidRPr="00AB282F" w:rsidRDefault="00CE28FF" w:rsidP="00AB282F">
      <w:pPr>
        <w:pStyle w:val="ListParagraph"/>
        <w:numPr>
          <w:ilvl w:val="0"/>
          <w:numId w:val="19"/>
        </w:numPr>
        <w:rPr>
          <w:rFonts w:ascii="Arial" w:hAnsi="Arial" w:cs="Arial"/>
        </w:rPr>
      </w:pPr>
      <w:r w:rsidRPr="00AB282F">
        <w:rPr>
          <w:rFonts w:ascii="Arial" w:hAnsi="Arial" w:cs="Arial"/>
        </w:rPr>
        <w:t>Align actions with best practices</w:t>
      </w:r>
    </w:p>
    <w:p w:rsidR="00CE28FF" w:rsidRPr="00AB282F" w:rsidRDefault="00CE28FF" w:rsidP="00AB282F">
      <w:pPr>
        <w:pStyle w:val="ListParagraph"/>
        <w:numPr>
          <w:ilvl w:val="0"/>
          <w:numId w:val="19"/>
        </w:numPr>
        <w:rPr>
          <w:rFonts w:ascii="Arial" w:hAnsi="Arial" w:cs="Arial"/>
        </w:rPr>
      </w:pPr>
      <w:r w:rsidRPr="00AB282F">
        <w:rPr>
          <w:rFonts w:ascii="Arial" w:hAnsi="Arial" w:cs="Arial"/>
        </w:rPr>
        <w:t>To identify key talent, look beyond the title</w:t>
      </w:r>
    </w:p>
    <w:p w:rsidR="00CE28FF" w:rsidRPr="00AB282F" w:rsidRDefault="00CE28FF" w:rsidP="00AB282F">
      <w:pPr>
        <w:pStyle w:val="ListParagraph"/>
        <w:numPr>
          <w:ilvl w:val="0"/>
          <w:numId w:val="19"/>
        </w:numPr>
        <w:rPr>
          <w:rFonts w:ascii="Arial" w:hAnsi="Arial" w:cs="Arial"/>
        </w:rPr>
      </w:pPr>
      <w:r w:rsidRPr="00AB282F">
        <w:rPr>
          <w:rFonts w:ascii="Arial" w:hAnsi="Arial" w:cs="Arial"/>
        </w:rPr>
        <w:t>To identify opportunities for growth and develop quality performers</w:t>
      </w:r>
    </w:p>
    <w:p w:rsidR="00CE28FF" w:rsidRPr="00AB282F" w:rsidRDefault="00CE28FF" w:rsidP="00AB282F">
      <w:pPr>
        <w:pStyle w:val="ListParagraph"/>
        <w:numPr>
          <w:ilvl w:val="0"/>
          <w:numId w:val="19"/>
        </w:numPr>
        <w:rPr>
          <w:rFonts w:ascii="Arial" w:hAnsi="Arial" w:cs="Arial"/>
        </w:rPr>
      </w:pPr>
      <w:r w:rsidRPr="00AB282F">
        <w:rPr>
          <w:rFonts w:ascii="Arial" w:hAnsi="Arial" w:cs="Arial"/>
        </w:rPr>
        <w:t>How to use coaching as a tool to overcome obstacles, inspire growth, challenge perceptions, and enhance performance</w:t>
      </w:r>
    </w:p>
    <w:p w:rsidR="00CE28FF" w:rsidRPr="00DC34C0" w:rsidRDefault="00CE28FF" w:rsidP="00CE28FF">
      <w:pPr>
        <w:spacing w:after="0" w:line="240" w:lineRule="auto"/>
        <w:rPr>
          <w:rFonts w:ascii="Arial" w:hAnsi="Arial" w:cs="Arial"/>
        </w:rPr>
      </w:pPr>
    </w:p>
    <w:p w:rsidR="00AC1095" w:rsidRPr="00DC34C0" w:rsidRDefault="00AC1095" w:rsidP="00AC1095">
      <w:pPr>
        <w:spacing w:after="0" w:line="240" w:lineRule="auto"/>
        <w:rPr>
          <w:rFonts w:ascii="Arial" w:hAnsi="Arial" w:cs="Arial"/>
          <w:b/>
          <w:bCs/>
          <w:sz w:val="28"/>
          <w:szCs w:val="28"/>
          <w:u w:val="single"/>
        </w:rPr>
      </w:pPr>
      <w:r w:rsidRPr="00DC34C0">
        <w:rPr>
          <w:rFonts w:ascii="Arial" w:hAnsi="Arial" w:cs="Arial"/>
          <w:b/>
          <w:bCs/>
          <w:color w:val="C00000"/>
          <w:sz w:val="28"/>
          <w:szCs w:val="28"/>
          <w:u w:val="single"/>
        </w:rPr>
        <w:t>Journey to Optimal Performance</w:t>
      </w:r>
      <w:r w:rsidRPr="00DC34C0">
        <w:rPr>
          <w:rFonts w:ascii="Arial" w:hAnsi="Arial" w:cs="Arial"/>
          <w:b/>
          <w:bCs/>
          <w:sz w:val="28"/>
          <w:szCs w:val="28"/>
          <w:u w:val="single"/>
        </w:rPr>
        <w:t xml:space="preserve"> </w:t>
      </w:r>
    </w:p>
    <w:p w:rsidR="00AC1095" w:rsidRPr="00551207" w:rsidRDefault="00AC1095" w:rsidP="00AC1095">
      <w:pPr>
        <w:spacing w:after="0" w:line="240" w:lineRule="auto"/>
        <w:rPr>
          <w:rFonts w:ascii="Arial" w:hAnsi="Arial" w:cs="Arial"/>
          <w:sz w:val="28"/>
          <w:szCs w:val="28"/>
        </w:rPr>
      </w:pPr>
      <w:r w:rsidRPr="00551207">
        <w:rPr>
          <w:rFonts w:ascii="Arial" w:hAnsi="Arial" w:cs="Arial"/>
          <w:b/>
          <w:sz w:val="28"/>
          <w:szCs w:val="28"/>
        </w:rPr>
        <w:t>Dee Hansford</w:t>
      </w:r>
      <w:r w:rsidR="00442892">
        <w:rPr>
          <w:rFonts w:ascii="Arial" w:hAnsi="Arial" w:cs="Arial"/>
          <w:b/>
          <w:sz w:val="28"/>
          <w:szCs w:val="28"/>
        </w:rPr>
        <w:t>, CRP</w:t>
      </w:r>
    </w:p>
    <w:p w:rsidR="00AC1095" w:rsidRPr="00AC1095" w:rsidRDefault="00551207" w:rsidP="00AC1095">
      <w:pPr>
        <w:spacing w:after="0" w:line="240" w:lineRule="auto"/>
        <w:rPr>
          <w:rFonts w:ascii="Arial" w:hAnsi="Arial" w:cs="Arial"/>
          <w:sz w:val="28"/>
          <w:szCs w:val="28"/>
        </w:rPr>
      </w:pPr>
      <w:r>
        <w:rPr>
          <w:rFonts w:ascii="Arial" w:hAnsi="Arial" w:cs="Arial"/>
          <w:b/>
          <w:sz w:val="28"/>
          <w:szCs w:val="28"/>
        </w:rPr>
        <w:t xml:space="preserve">Dr. </w:t>
      </w:r>
      <w:r w:rsidR="00AC1095" w:rsidRPr="00551207">
        <w:rPr>
          <w:rFonts w:ascii="Arial" w:hAnsi="Arial" w:cs="Arial"/>
          <w:b/>
          <w:sz w:val="28"/>
          <w:szCs w:val="28"/>
        </w:rPr>
        <w:t>Dianna Wright</w:t>
      </w:r>
      <w:r w:rsidR="00442892">
        <w:rPr>
          <w:rFonts w:ascii="Arial" w:hAnsi="Arial" w:cs="Arial"/>
          <w:b/>
          <w:sz w:val="28"/>
          <w:szCs w:val="28"/>
        </w:rPr>
        <w:t>, Ph.D.</w:t>
      </w:r>
    </w:p>
    <w:p w:rsidR="00AC1095" w:rsidRPr="00DC34C0" w:rsidRDefault="00AC1095" w:rsidP="00AC1095">
      <w:pPr>
        <w:spacing w:after="0" w:line="240" w:lineRule="auto"/>
        <w:rPr>
          <w:rFonts w:ascii="Arial" w:hAnsi="Arial" w:cs="Arial"/>
        </w:rPr>
      </w:pPr>
    </w:p>
    <w:p w:rsidR="00AC1095" w:rsidRPr="001E3480" w:rsidRDefault="00AC1095" w:rsidP="00AC1095">
      <w:pPr>
        <w:spacing w:after="0" w:line="240" w:lineRule="auto"/>
        <w:rPr>
          <w:rFonts w:ascii="Arial" w:hAnsi="Arial" w:cs="Arial"/>
          <w:sz w:val="24"/>
          <w:szCs w:val="24"/>
        </w:rPr>
      </w:pPr>
      <w:r w:rsidRPr="001E3480">
        <w:rPr>
          <w:rFonts w:ascii="Arial" w:hAnsi="Arial" w:cs="Arial"/>
          <w:sz w:val="24"/>
          <w:szCs w:val="24"/>
        </w:rPr>
        <w:t>Objectives:</w:t>
      </w:r>
    </w:p>
    <w:p w:rsidR="001E3480" w:rsidRPr="001E3480" w:rsidRDefault="001E3480" w:rsidP="00AC1095">
      <w:pPr>
        <w:spacing w:after="0" w:line="240" w:lineRule="auto"/>
        <w:rPr>
          <w:rFonts w:ascii="Arial" w:hAnsi="Arial" w:cs="Arial"/>
          <w:sz w:val="24"/>
          <w:szCs w:val="24"/>
        </w:rPr>
      </w:pPr>
    </w:p>
    <w:p w:rsidR="00AC1095" w:rsidRPr="001E3480" w:rsidRDefault="00AC1095" w:rsidP="00C054C4">
      <w:pPr>
        <w:pStyle w:val="ListParagraph"/>
        <w:numPr>
          <w:ilvl w:val="0"/>
          <w:numId w:val="34"/>
        </w:numPr>
        <w:rPr>
          <w:rFonts w:ascii="Arial" w:hAnsi="Arial" w:cs="Arial"/>
        </w:rPr>
      </w:pPr>
      <w:r w:rsidRPr="001E3480">
        <w:rPr>
          <w:rFonts w:ascii="Arial" w:hAnsi="Arial" w:cs="Arial"/>
        </w:rPr>
        <w:t>Elevate physical vitality and resilience</w:t>
      </w:r>
    </w:p>
    <w:p w:rsidR="00AC1095" w:rsidRPr="001E3480" w:rsidRDefault="00AC1095" w:rsidP="00C054C4">
      <w:pPr>
        <w:pStyle w:val="ListParagraph"/>
        <w:numPr>
          <w:ilvl w:val="0"/>
          <w:numId w:val="34"/>
        </w:numPr>
        <w:rPr>
          <w:rFonts w:ascii="Arial" w:hAnsi="Arial" w:cs="Arial"/>
        </w:rPr>
      </w:pPr>
      <w:r w:rsidRPr="001E3480">
        <w:rPr>
          <w:rFonts w:ascii="Arial" w:hAnsi="Arial" w:cs="Arial"/>
        </w:rPr>
        <w:t>Enhance mental focus and clarity</w:t>
      </w:r>
    </w:p>
    <w:p w:rsidR="00AC1095" w:rsidRPr="001E3480" w:rsidRDefault="00AC1095" w:rsidP="00C054C4">
      <w:pPr>
        <w:pStyle w:val="ListParagraph"/>
        <w:numPr>
          <w:ilvl w:val="0"/>
          <w:numId w:val="34"/>
        </w:numPr>
        <w:rPr>
          <w:rFonts w:ascii="Arial" w:hAnsi="Arial" w:cs="Arial"/>
        </w:rPr>
      </w:pPr>
      <w:r w:rsidRPr="001E3480">
        <w:rPr>
          <w:rFonts w:ascii="Arial" w:hAnsi="Arial" w:cs="Arial"/>
        </w:rPr>
        <w:t>Increase emotional insight and calm</w:t>
      </w:r>
    </w:p>
    <w:p w:rsidR="00AC1095" w:rsidRPr="001E3480" w:rsidRDefault="00AC1095" w:rsidP="00C054C4">
      <w:pPr>
        <w:pStyle w:val="ListParagraph"/>
        <w:numPr>
          <w:ilvl w:val="0"/>
          <w:numId w:val="34"/>
        </w:numPr>
        <w:rPr>
          <w:rFonts w:ascii="Arial" w:hAnsi="Arial" w:cs="Arial"/>
        </w:rPr>
      </w:pPr>
      <w:r w:rsidRPr="001E3480">
        <w:rPr>
          <w:rFonts w:ascii="Arial" w:hAnsi="Arial" w:cs="Arial"/>
        </w:rPr>
        <w:t>Engage value-based action</w:t>
      </w:r>
    </w:p>
    <w:p w:rsidR="00AC1095" w:rsidRPr="001E3480" w:rsidRDefault="00AC1095" w:rsidP="00C054C4">
      <w:pPr>
        <w:pStyle w:val="ListParagraph"/>
        <w:numPr>
          <w:ilvl w:val="0"/>
          <w:numId w:val="34"/>
        </w:numPr>
        <w:rPr>
          <w:rFonts w:ascii="Arial" w:hAnsi="Arial" w:cs="Arial"/>
        </w:rPr>
      </w:pPr>
      <w:r w:rsidRPr="001E3480">
        <w:rPr>
          <w:rFonts w:ascii="Arial" w:hAnsi="Arial" w:cs="Arial"/>
        </w:rPr>
        <w:t>Increase influence and motivation</w:t>
      </w:r>
    </w:p>
    <w:p w:rsidR="00CE28FF" w:rsidRPr="008D5491" w:rsidRDefault="00CE28FF" w:rsidP="00B6512E">
      <w:pPr>
        <w:jc w:val="center"/>
        <w:rPr>
          <w:rFonts w:ascii="Arial" w:hAnsi="Arial" w:cs="Arial"/>
          <w:b/>
          <w:sz w:val="36"/>
          <w:szCs w:val="36"/>
          <w:highlight w:val="yellow"/>
          <w:u w:val="single"/>
        </w:rPr>
      </w:pPr>
      <w:r w:rsidRPr="00DC34C0">
        <w:rPr>
          <w:rFonts w:ascii="Arial" w:hAnsi="Arial" w:cs="Arial"/>
        </w:rPr>
        <w:br w:type="page"/>
      </w:r>
      <w:r w:rsidRPr="008D5491">
        <w:rPr>
          <w:rFonts w:ascii="Arial" w:hAnsi="Arial" w:cs="Arial"/>
          <w:b/>
          <w:sz w:val="36"/>
          <w:szCs w:val="36"/>
          <w:u w:val="single"/>
        </w:rPr>
        <w:lastRenderedPageBreak/>
        <w:t>Workforce Development</w:t>
      </w:r>
      <w:r w:rsidR="00B6512E">
        <w:rPr>
          <w:rFonts w:ascii="Arial" w:hAnsi="Arial" w:cs="Arial"/>
          <w:b/>
          <w:sz w:val="36"/>
          <w:szCs w:val="36"/>
          <w:u w:val="single"/>
        </w:rPr>
        <w:t xml:space="preserve"> Track</w:t>
      </w:r>
    </w:p>
    <w:p w:rsidR="00E9162E" w:rsidRPr="00167648" w:rsidRDefault="00E9162E" w:rsidP="00E9162E">
      <w:pPr>
        <w:spacing w:after="0" w:line="240" w:lineRule="auto"/>
        <w:rPr>
          <w:rFonts w:ascii="Arial" w:hAnsi="Arial" w:cs="Arial"/>
          <w:b/>
          <w:color w:val="C00000"/>
          <w:sz w:val="28"/>
          <w:szCs w:val="28"/>
          <w:u w:val="single"/>
        </w:rPr>
      </w:pPr>
      <w:r>
        <w:rPr>
          <w:rFonts w:ascii="Arial" w:hAnsi="Arial" w:cs="Arial"/>
          <w:b/>
          <w:color w:val="C00000"/>
          <w:sz w:val="28"/>
          <w:szCs w:val="28"/>
          <w:u w:val="single"/>
        </w:rPr>
        <w:t>Change Your Think- Leadership</w:t>
      </w:r>
    </w:p>
    <w:p w:rsidR="00E9162E" w:rsidRPr="000E3689" w:rsidRDefault="00E9162E" w:rsidP="00E9162E">
      <w:pPr>
        <w:spacing w:after="0" w:line="240" w:lineRule="auto"/>
        <w:rPr>
          <w:rFonts w:ascii="Arial" w:hAnsi="Arial" w:cs="Arial"/>
          <w:sz w:val="28"/>
          <w:szCs w:val="28"/>
        </w:rPr>
      </w:pPr>
      <w:r w:rsidRPr="00B6512E">
        <w:rPr>
          <w:rFonts w:ascii="Arial" w:hAnsi="Arial" w:cs="Arial"/>
          <w:b/>
          <w:sz w:val="28"/>
          <w:szCs w:val="28"/>
        </w:rPr>
        <w:t>Kris Plachy</w:t>
      </w:r>
    </w:p>
    <w:p w:rsidR="00E9162E" w:rsidRDefault="00E9162E" w:rsidP="00E9162E">
      <w:pPr>
        <w:spacing w:after="0" w:line="240" w:lineRule="auto"/>
        <w:rPr>
          <w:rFonts w:ascii="Arial" w:hAnsi="Arial" w:cs="Arial"/>
        </w:rPr>
      </w:pPr>
    </w:p>
    <w:p w:rsidR="00E9162E" w:rsidRPr="000630DD" w:rsidRDefault="00E9162E" w:rsidP="00E9162E">
      <w:pPr>
        <w:spacing w:after="0" w:line="240" w:lineRule="auto"/>
        <w:rPr>
          <w:rFonts w:ascii="Arial" w:hAnsi="Arial" w:cs="Arial"/>
          <w:sz w:val="24"/>
          <w:szCs w:val="24"/>
        </w:rPr>
      </w:pPr>
      <w:proofErr w:type="gramStart"/>
      <w:r w:rsidRPr="000630DD">
        <w:rPr>
          <w:rFonts w:ascii="Arial" w:hAnsi="Arial" w:cs="Arial"/>
          <w:sz w:val="24"/>
          <w:szCs w:val="24"/>
        </w:rPr>
        <w:t>How to coach leaders on improving team and individual accountability by applying principles from her book, “Change Your Think.”</w:t>
      </w:r>
      <w:proofErr w:type="gramEnd"/>
      <w:r w:rsidRPr="000630DD">
        <w:rPr>
          <w:rFonts w:ascii="Arial" w:hAnsi="Arial" w:cs="Arial"/>
          <w:sz w:val="24"/>
          <w:szCs w:val="24"/>
        </w:rPr>
        <w:t xml:space="preserve"> Kris will teach the essential building block for coaching leaders. When managers understand how their minds impact their decisions, they can make the choice to react or respond. This awareness is particularly helpful as it relates to holding employees accountable for performance.</w:t>
      </w:r>
    </w:p>
    <w:p w:rsidR="00E9162E" w:rsidRDefault="00E9162E" w:rsidP="00E9162E">
      <w:pPr>
        <w:spacing w:after="0" w:line="240" w:lineRule="auto"/>
        <w:rPr>
          <w:rFonts w:ascii="Arial" w:hAnsi="Arial" w:cs="Arial"/>
        </w:rPr>
      </w:pPr>
    </w:p>
    <w:p w:rsidR="00E9162E" w:rsidRPr="00DC34C0" w:rsidRDefault="00E9162E" w:rsidP="00E9162E">
      <w:pPr>
        <w:spacing w:after="0" w:line="240" w:lineRule="auto"/>
        <w:rPr>
          <w:rFonts w:ascii="Arial" w:hAnsi="Arial" w:cs="Arial"/>
          <w:b/>
          <w:sz w:val="28"/>
          <w:szCs w:val="28"/>
          <w:u w:val="single"/>
        </w:rPr>
      </w:pPr>
      <w:r>
        <w:rPr>
          <w:rFonts w:ascii="Arial" w:hAnsi="Arial" w:cs="Arial"/>
          <w:b/>
          <w:color w:val="C00000"/>
          <w:sz w:val="28"/>
          <w:szCs w:val="28"/>
          <w:u w:val="single"/>
        </w:rPr>
        <w:t xml:space="preserve">Doing What </w:t>
      </w:r>
      <w:proofErr w:type="spellStart"/>
      <w:r>
        <w:rPr>
          <w:rFonts w:ascii="Arial" w:hAnsi="Arial" w:cs="Arial"/>
          <w:b/>
          <w:color w:val="C00000"/>
          <w:sz w:val="28"/>
          <w:szCs w:val="28"/>
          <w:u w:val="single"/>
        </w:rPr>
        <w:t>Matters</w:t>
      </w:r>
      <w:r w:rsidRPr="00E24216">
        <w:rPr>
          <w:rFonts w:ascii="Arial" w:hAnsi="Arial" w:cs="Arial"/>
          <w:b/>
          <w:color w:val="C00000"/>
          <w:sz w:val="28"/>
          <w:szCs w:val="28"/>
          <w:u w:val="single"/>
        </w:rPr>
        <w:t>™for</w:t>
      </w:r>
      <w:proofErr w:type="spellEnd"/>
      <w:r>
        <w:rPr>
          <w:rFonts w:ascii="Arial" w:hAnsi="Arial" w:cs="Arial"/>
          <w:b/>
          <w:color w:val="C00000"/>
          <w:sz w:val="28"/>
          <w:szCs w:val="28"/>
          <w:u w:val="single"/>
        </w:rPr>
        <w:t xml:space="preserve"> Jobs and the </w:t>
      </w:r>
      <w:proofErr w:type="gramStart"/>
      <w:r>
        <w:rPr>
          <w:rFonts w:ascii="Arial" w:hAnsi="Arial" w:cs="Arial"/>
          <w:b/>
          <w:color w:val="C00000"/>
          <w:sz w:val="28"/>
          <w:szCs w:val="28"/>
          <w:u w:val="single"/>
        </w:rPr>
        <w:t>Economy ,</w:t>
      </w:r>
      <w:proofErr w:type="gramEnd"/>
      <w:r>
        <w:rPr>
          <w:rFonts w:ascii="Arial" w:hAnsi="Arial" w:cs="Arial"/>
          <w:b/>
          <w:color w:val="C00000"/>
          <w:sz w:val="28"/>
          <w:szCs w:val="28"/>
          <w:u w:val="single"/>
        </w:rPr>
        <w:t xml:space="preserve"> California Community Colleges</w:t>
      </w:r>
    </w:p>
    <w:p w:rsidR="00E9162E" w:rsidRPr="008E70E0" w:rsidRDefault="00E9162E" w:rsidP="00E9162E">
      <w:pPr>
        <w:spacing w:after="0" w:line="240" w:lineRule="auto"/>
        <w:rPr>
          <w:rFonts w:ascii="Arial" w:hAnsi="Arial" w:cs="Arial"/>
          <w:sz w:val="28"/>
          <w:szCs w:val="28"/>
        </w:rPr>
      </w:pPr>
      <w:r w:rsidRPr="00B6512E">
        <w:rPr>
          <w:rFonts w:ascii="Arial" w:hAnsi="Arial" w:cs="Arial"/>
          <w:b/>
          <w:sz w:val="28"/>
          <w:szCs w:val="28"/>
        </w:rPr>
        <w:t>Maureen E. White</w:t>
      </w:r>
      <w:r w:rsidRPr="008E70E0">
        <w:rPr>
          <w:rFonts w:ascii="Arial" w:hAnsi="Arial" w:cs="Arial"/>
          <w:b/>
          <w:sz w:val="28"/>
          <w:szCs w:val="28"/>
        </w:rPr>
        <w:t xml:space="preserve">, M.A., </w:t>
      </w:r>
      <w:proofErr w:type="spellStart"/>
      <w:proofErr w:type="gramStart"/>
      <w:r w:rsidRPr="008E70E0">
        <w:rPr>
          <w:rFonts w:ascii="Arial" w:hAnsi="Arial" w:cs="Arial"/>
          <w:b/>
          <w:sz w:val="28"/>
          <w:szCs w:val="28"/>
        </w:rPr>
        <w:t>Ed.D</w:t>
      </w:r>
      <w:proofErr w:type="spellEnd"/>
      <w:r w:rsidRPr="008E70E0">
        <w:rPr>
          <w:rFonts w:ascii="Arial" w:hAnsi="Arial" w:cs="Arial"/>
          <w:b/>
          <w:sz w:val="28"/>
          <w:szCs w:val="28"/>
        </w:rPr>
        <w:t>.,</w:t>
      </w:r>
      <w:proofErr w:type="gramEnd"/>
      <w:r w:rsidRPr="008E70E0">
        <w:rPr>
          <w:rFonts w:ascii="Arial" w:hAnsi="Arial" w:cs="Arial"/>
          <w:b/>
          <w:sz w:val="28"/>
          <w:szCs w:val="28"/>
        </w:rPr>
        <w:t xml:space="preserve"> SPHR</w:t>
      </w:r>
    </w:p>
    <w:p w:rsidR="00E9162E" w:rsidRPr="0052783F" w:rsidRDefault="00E9162E" w:rsidP="00E9162E">
      <w:pPr>
        <w:spacing w:after="0" w:line="240" w:lineRule="auto"/>
        <w:rPr>
          <w:rFonts w:ascii="Arial" w:hAnsi="Arial" w:cs="Arial"/>
          <w:b/>
          <w:sz w:val="24"/>
          <w:szCs w:val="24"/>
        </w:rPr>
      </w:pPr>
    </w:p>
    <w:p w:rsidR="00E9162E" w:rsidRDefault="00E9162E" w:rsidP="00E9162E">
      <w:pPr>
        <w:spacing w:after="0" w:line="240" w:lineRule="auto"/>
        <w:rPr>
          <w:rFonts w:ascii="Arial" w:hAnsi="Arial" w:cs="Arial"/>
          <w:sz w:val="24"/>
          <w:szCs w:val="24"/>
        </w:rPr>
      </w:pPr>
      <w:r w:rsidRPr="0052783F">
        <w:rPr>
          <w:rFonts w:ascii="Arial" w:hAnsi="Arial" w:cs="Arial"/>
          <w:sz w:val="24"/>
          <w:szCs w:val="24"/>
        </w:rPr>
        <w:t>At the end of this session, participants will be able to:</w:t>
      </w:r>
    </w:p>
    <w:p w:rsidR="001E3480" w:rsidRPr="0052783F" w:rsidRDefault="001E3480" w:rsidP="00E9162E">
      <w:pPr>
        <w:spacing w:after="0" w:line="240" w:lineRule="auto"/>
        <w:rPr>
          <w:rFonts w:ascii="Arial" w:hAnsi="Arial" w:cs="Arial"/>
          <w:sz w:val="24"/>
          <w:szCs w:val="24"/>
        </w:rPr>
      </w:pPr>
    </w:p>
    <w:p w:rsidR="00E9162E" w:rsidRPr="0021288D" w:rsidRDefault="00E9162E" w:rsidP="00256344">
      <w:pPr>
        <w:pStyle w:val="ListParagraph"/>
        <w:numPr>
          <w:ilvl w:val="0"/>
          <w:numId w:val="36"/>
        </w:numPr>
        <w:rPr>
          <w:rFonts w:ascii="Arial" w:hAnsi="Arial" w:cs="Arial"/>
        </w:rPr>
      </w:pPr>
      <w:r w:rsidRPr="0021288D">
        <w:rPr>
          <w:rFonts w:ascii="Arial" w:hAnsi="Arial" w:cs="Arial"/>
        </w:rPr>
        <w:t>Understand the state’s workforce plan using regional and sector strategies, including Sacramento’s priority hiring sectors;</w:t>
      </w:r>
    </w:p>
    <w:p w:rsidR="00E9162E" w:rsidRPr="0021288D" w:rsidRDefault="00E9162E" w:rsidP="00256344">
      <w:pPr>
        <w:pStyle w:val="ListParagraph"/>
        <w:numPr>
          <w:ilvl w:val="0"/>
          <w:numId w:val="36"/>
        </w:numPr>
        <w:rPr>
          <w:rFonts w:ascii="Arial" w:hAnsi="Arial" w:cs="Arial"/>
        </w:rPr>
      </w:pPr>
      <w:r w:rsidRPr="0021288D">
        <w:rPr>
          <w:rFonts w:ascii="Arial" w:hAnsi="Arial" w:cs="Arial"/>
        </w:rPr>
        <w:t>Navigate the Doing What Matters website to connect with workforce partners and practitioners in your region;</w:t>
      </w:r>
    </w:p>
    <w:p w:rsidR="00E9162E" w:rsidRPr="0021288D" w:rsidRDefault="00E9162E" w:rsidP="00256344">
      <w:pPr>
        <w:pStyle w:val="ListParagraph"/>
        <w:numPr>
          <w:ilvl w:val="0"/>
          <w:numId w:val="36"/>
        </w:numPr>
        <w:rPr>
          <w:rFonts w:ascii="Arial" w:hAnsi="Arial" w:cs="Arial"/>
        </w:rPr>
      </w:pPr>
      <w:r w:rsidRPr="0021288D">
        <w:rPr>
          <w:rFonts w:ascii="Arial" w:hAnsi="Arial" w:cs="Arial"/>
        </w:rPr>
        <w:t>Connect the dots of how the community colleges workforce planning and funding applies to the work you do as training and development experts;</w:t>
      </w:r>
    </w:p>
    <w:p w:rsidR="00E9162E" w:rsidRDefault="00E9162E" w:rsidP="00256344">
      <w:pPr>
        <w:pStyle w:val="ListParagraph"/>
        <w:numPr>
          <w:ilvl w:val="0"/>
          <w:numId w:val="36"/>
        </w:numPr>
        <w:rPr>
          <w:rFonts w:ascii="Arial" w:hAnsi="Arial" w:cs="Arial"/>
        </w:rPr>
      </w:pPr>
      <w:r w:rsidRPr="0021288D">
        <w:rPr>
          <w:rFonts w:ascii="Arial" w:hAnsi="Arial" w:cs="Arial"/>
        </w:rPr>
        <w:t xml:space="preserve">Use </w:t>
      </w:r>
      <w:hyperlink r:id="rId6" w:history="1">
        <w:r w:rsidRPr="0021288D">
          <w:rPr>
            <w:rStyle w:val="Hyperlink"/>
            <w:rFonts w:ascii="Arial" w:hAnsi="Arial" w:cs="Arial"/>
          </w:rPr>
          <w:t xml:space="preserve">www.CACareerCafe.com  </w:t>
        </w:r>
      </w:hyperlink>
      <w:r w:rsidRPr="0021288D">
        <w:rPr>
          <w:rFonts w:ascii="Arial" w:hAnsi="Arial" w:cs="Arial"/>
        </w:rPr>
        <w:t xml:space="preserve">free resources, research, strategies and tools to support your students, clients and customers with their job search (connected to the new </w:t>
      </w:r>
      <w:proofErr w:type="spellStart"/>
      <w:r w:rsidRPr="0021288D">
        <w:rPr>
          <w:rFonts w:ascii="Arial" w:hAnsi="Arial" w:cs="Arial"/>
        </w:rPr>
        <w:t>CalJOBS</w:t>
      </w:r>
      <w:proofErr w:type="spellEnd"/>
      <w:r w:rsidRPr="0021288D">
        <w:rPr>
          <w:rFonts w:ascii="Arial" w:hAnsi="Arial" w:cs="Arial"/>
        </w:rPr>
        <w:t>) and in developing and targeting your workforce training</w:t>
      </w:r>
      <w:r>
        <w:rPr>
          <w:rFonts w:ascii="Arial" w:hAnsi="Arial" w:cs="Arial"/>
        </w:rPr>
        <w:t>.</w:t>
      </w:r>
    </w:p>
    <w:p w:rsidR="00E9162E" w:rsidRDefault="00E9162E" w:rsidP="00E9162E">
      <w:pPr>
        <w:pStyle w:val="ListParagraph"/>
        <w:ind w:left="720"/>
        <w:rPr>
          <w:rFonts w:ascii="Arial" w:hAnsi="Arial" w:cs="Arial"/>
        </w:rPr>
      </w:pPr>
    </w:p>
    <w:p w:rsidR="00E9162E" w:rsidRPr="00DC34C0" w:rsidRDefault="00E9162E" w:rsidP="00E9162E">
      <w:pPr>
        <w:spacing w:after="0" w:line="240" w:lineRule="auto"/>
        <w:rPr>
          <w:rFonts w:ascii="Arial" w:hAnsi="Arial" w:cs="Arial"/>
          <w:b/>
          <w:color w:val="C00000"/>
          <w:sz w:val="28"/>
          <w:szCs w:val="28"/>
          <w:u w:val="single"/>
        </w:rPr>
      </w:pPr>
      <w:r w:rsidRPr="00E9162E">
        <w:rPr>
          <w:rFonts w:ascii="Arial" w:hAnsi="Arial" w:cs="Arial"/>
          <w:b/>
          <w:color w:val="C00000"/>
          <w:sz w:val="28"/>
          <w:szCs w:val="28"/>
          <w:u w:val="single"/>
        </w:rPr>
        <w:t>Seven Compelling Leadership Traits</w:t>
      </w:r>
    </w:p>
    <w:p w:rsidR="00E9162E" w:rsidRPr="00B6512E" w:rsidRDefault="00E9162E" w:rsidP="00E9162E">
      <w:pPr>
        <w:spacing w:after="0" w:line="240" w:lineRule="auto"/>
        <w:rPr>
          <w:rFonts w:ascii="Arial" w:hAnsi="Arial" w:cs="Arial"/>
          <w:sz w:val="28"/>
          <w:szCs w:val="28"/>
        </w:rPr>
      </w:pPr>
      <w:r w:rsidRPr="00B6512E">
        <w:rPr>
          <w:rFonts w:ascii="Arial" w:hAnsi="Arial" w:cs="Arial"/>
          <w:b/>
          <w:bCs/>
          <w:sz w:val="28"/>
          <w:szCs w:val="28"/>
        </w:rPr>
        <w:t>John Goldberg</w:t>
      </w:r>
      <w:r w:rsidR="00265192">
        <w:rPr>
          <w:rFonts w:ascii="Arial" w:hAnsi="Arial" w:cs="Arial"/>
          <w:b/>
          <w:bCs/>
          <w:sz w:val="28"/>
          <w:szCs w:val="28"/>
        </w:rPr>
        <w:t>, MBA</w:t>
      </w:r>
    </w:p>
    <w:p w:rsidR="00E9162E" w:rsidRPr="003E19B4" w:rsidRDefault="00E9162E" w:rsidP="00E9162E">
      <w:pPr>
        <w:spacing w:after="0" w:line="240" w:lineRule="auto"/>
        <w:rPr>
          <w:rFonts w:ascii="Arial" w:hAnsi="Arial" w:cs="Arial"/>
          <w:b/>
          <w:sz w:val="28"/>
          <w:szCs w:val="28"/>
        </w:rPr>
      </w:pPr>
      <w:r w:rsidRPr="00B6512E">
        <w:rPr>
          <w:rFonts w:ascii="Arial" w:hAnsi="Arial" w:cs="Arial"/>
          <w:b/>
          <w:sz w:val="28"/>
          <w:szCs w:val="28"/>
        </w:rPr>
        <w:t xml:space="preserve">John </w:t>
      </w:r>
      <w:proofErr w:type="spellStart"/>
      <w:r w:rsidRPr="00B6512E">
        <w:rPr>
          <w:rFonts w:ascii="Arial" w:hAnsi="Arial" w:cs="Arial"/>
          <w:b/>
          <w:sz w:val="28"/>
          <w:szCs w:val="28"/>
        </w:rPr>
        <w:t>Dupre</w:t>
      </w:r>
      <w:proofErr w:type="spellEnd"/>
      <w:r w:rsidRPr="00B6512E">
        <w:rPr>
          <w:rFonts w:ascii="Arial" w:hAnsi="Arial" w:cs="Arial"/>
          <w:b/>
          <w:sz w:val="28"/>
          <w:szCs w:val="28"/>
        </w:rPr>
        <w:t>, MBA</w:t>
      </w:r>
    </w:p>
    <w:p w:rsidR="00E9162E" w:rsidRPr="00DC34C0" w:rsidRDefault="00E9162E" w:rsidP="00E9162E">
      <w:pPr>
        <w:spacing w:after="0" w:line="240" w:lineRule="auto"/>
        <w:rPr>
          <w:rFonts w:ascii="Arial" w:hAnsi="Arial" w:cs="Arial"/>
          <w:sz w:val="24"/>
          <w:szCs w:val="24"/>
        </w:rPr>
      </w:pPr>
    </w:p>
    <w:p w:rsidR="00E9162E" w:rsidRPr="00AD0D2B" w:rsidRDefault="00E9162E" w:rsidP="00256344">
      <w:pPr>
        <w:pStyle w:val="ListParagraph"/>
        <w:numPr>
          <w:ilvl w:val="0"/>
          <w:numId w:val="37"/>
        </w:numPr>
        <w:rPr>
          <w:rFonts w:ascii="Arial" w:hAnsi="Arial" w:cs="Arial"/>
        </w:rPr>
      </w:pPr>
      <w:r w:rsidRPr="00AD0D2B">
        <w:rPr>
          <w:rFonts w:ascii="Arial" w:hAnsi="Arial" w:cs="Arial"/>
        </w:rPr>
        <w:t>Learn about leadership traits not normally mentioned.</w:t>
      </w:r>
    </w:p>
    <w:p w:rsidR="00E9162E" w:rsidRPr="00AD0D2B" w:rsidRDefault="00E9162E" w:rsidP="00256344">
      <w:pPr>
        <w:pStyle w:val="ListParagraph"/>
        <w:numPr>
          <w:ilvl w:val="0"/>
          <w:numId w:val="37"/>
        </w:numPr>
        <w:rPr>
          <w:rFonts w:ascii="Arial" w:hAnsi="Arial" w:cs="Arial"/>
        </w:rPr>
      </w:pPr>
      <w:r w:rsidRPr="00AD0D2B">
        <w:rPr>
          <w:rFonts w:ascii="Arial" w:hAnsi="Arial" w:cs="Arial"/>
        </w:rPr>
        <w:t>Explore participants’ stronger leadership traits and the ones they most want to improve in.</w:t>
      </w:r>
    </w:p>
    <w:p w:rsidR="00E9162E" w:rsidRPr="00AD0D2B" w:rsidRDefault="00E9162E" w:rsidP="00256344">
      <w:pPr>
        <w:pStyle w:val="ListParagraph"/>
        <w:numPr>
          <w:ilvl w:val="0"/>
          <w:numId w:val="37"/>
        </w:numPr>
        <w:rPr>
          <w:rFonts w:ascii="Arial" w:hAnsi="Arial" w:cs="Arial"/>
        </w:rPr>
      </w:pPr>
      <w:r w:rsidRPr="00AD0D2B">
        <w:rPr>
          <w:rFonts w:ascii="Arial" w:hAnsi="Arial" w:cs="Arial"/>
        </w:rPr>
        <w:t>Discuss methods for becoming better leaders.</w:t>
      </w:r>
    </w:p>
    <w:p w:rsidR="00E9162E" w:rsidRPr="00E9162E" w:rsidRDefault="00E9162E" w:rsidP="00E9162E">
      <w:pPr>
        <w:pStyle w:val="ListParagraph"/>
        <w:ind w:left="720"/>
        <w:rPr>
          <w:rFonts w:ascii="Arial" w:hAnsi="Arial" w:cs="Arial"/>
        </w:rPr>
      </w:pPr>
    </w:p>
    <w:p w:rsidR="00CE28FF" w:rsidRPr="00DC34C0" w:rsidRDefault="0038180F" w:rsidP="00CE28FF">
      <w:pPr>
        <w:spacing w:after="0" w:line="240" w:lineRule="auto"/>
        <w:rPr>
          <w:rFonts w:ascii="Arial" w:hAnsi="Arial" w:cs="Arial"/>
          <w:b/>
          <w:color w:val="C00000"/>
          <w:sz w:val="28"/>
          <w:szCs w:val="28"/>
          <w:u w:val="single"/>
        </w:rPr>
      </w:pPr>
      <w:r w:rsidRPr="00DC34C0">
        <w:rPr>
          <w:rFonts w:ascii="Arial" w:hAnsi="Arial" w:cs="Arial"/>
          <w:b/>
          <w:color w:val="C00000"/>
          <w:sz w:val="28"/>
          <w:szCs w:val="28"/>
          <w:u w:val="single"/>
        </w:rPr>
        <w:t>Succeed at Contract Work!</w:t>
      </w:r>
    </w:p>
    <w:p w:rsidR="00DE324E" w:rsidRPr="00DE324E" w:rsidRDefault="00DE324E" w:rsidP="00DE324E">
      <w:pPr>
        <w:spacing w:after="0" w:line="240" w:lineRule="auto"/>
        <w:rPr>
          <w:rFonts w:ascii="Arial" w:hAnsi="Arial" w:cs="Arial"/>
          <w:b/>
          <w:sz w:val="28"/>
          <w:szCs w:val="28"/>
        </w:rPr>
      </w:pPr>
      <w:r w:rsidRPr="00B6512E">
        <w:rPr>
          <w:rFonts w:ascii="Arial" w:hAnsi="Arial" w:cs="Arial"/>
          <w:b/>
          <w:sz w:val="28"/>
          <w:szCs w:val="28"/>
        </w:rPr>
        <w:t xml:space="preserve">Raquel </w:t>
      </w:r>
      <w:proofErr w:type="spellStart"/>
      <w:r w:rsidRPr="00B6512E">
        <w:rPr>
          <w:rFonts w:ascii="Arial" w:hAnsi="Arial" w:cs="Arial"/>
          <w:b/>
          <w:sz w:val="28"/>
          <w:szCs w:val="28"/>
        </w:rPr>
        <w:t>Lushenko</w:t>
      </w:r>
      <w:proofErr w:type="spellEnd"/>
    </w:p>
    <w:p w:rsidR="00DE324E" w:rsidRPr="00C16789" w:rsidRDefault="00DE324E" w:rsidP="00DE324E">
      <w:pPr>
        <w:spacing w:after="0" w:line="240" w:lineRule="auto"/>
        <w:rPr>
          <w:rFonts w:ascii="Arial" w:hAnsi="Arial" w:cs="Arial"/>
          <w:sz w:val="24"/>
          <w:szCs w:val="24"/>
        </w:rPr>
      </w:pPr>
    </w:p>
    <w:p w:rsidR="00CE28FF" w:rsidRPr="00C16789" w:rsidRDefault="00CE28FF" w:rsidP="00067770">
      <w:pPr>
        <w:pStyle w:val="ListParagraph"/>
        <w:numPr>
          <w:ilvl w:val="0"/>
          <w:numId w:val="38"/>
        </w:numPr>
        <w:rPr>
          <w:rFonts w:ascii="Arial" w:hAnsi="Arial" w:cs="Arial"/>
        </w:rPr>
      </w:pPr>
      <w:r w:rsidRPr="00C16789">
        <w:rPr>
          <w:rFonts w:ascii="Arial" w:hAnsi="Arial" w:cs="Arial"/>
        </w:rPr>
        <w:t>Get the position – What companies expect you to know technically and what they might ask you in an interview. Are you a good fit for this project and team?</w:t>
      </w:r>
    </w:p>
    <w:p w:rsidR="00CE28FF" w:rsidRPr="00C16789" w:rsidRDefault="00CE28FF" w:rsidP="00067770">
      <w:pPr>
        <w:pStyle w:val="ListParagraph"/>
        <w:numPr>
          <w:ilvl w:val="0"/>
          <w:numId w:val="38"/>
        </w:numPr>
        <w:rPr>
          <w:rFonts w:ascii="Arial" w:hAnsi="Arial" w:cs="Arial"/>
        </w:rPr>
      </w:pPr>
      <w:r w:rsidRPr="00C16789">
        <w:rPr>
          <w:rFonts w:ascii="Arial" w:hAnsi="Arial" w:cs="Arial"/>
        </w:rPr>
        <w:t xml:space="preserve">Get started – What can you expect </w:t>
      </w:r>
      <w:proofErr w:type="gramStart"/>
      <w:r w:rsidRPr="00C16789">
        <w:rPr>
          <w:rFonts w:ascii="Arial" w:hAnsi="Arial" w:cs="Arial"/>
        </w:rPr>
        <w:t>I</w:t>
      </w:r>
      <w:proofErr w:type="gramEnd"/>
      <w:r w:rsidRPr="00C16789">
        <w:rPr>
          <w:rFonts w:ascii="Arial" w:hAnsi="Arial" w:cs="Arial"/>
        </w:rPr>
        <w:t xml:space="preserve"> the first few weeks on the job. Before you</w:t>
      </w:r>
    </w:p>
    <w:p w:rsidR="00CE28FF" w:rsidRPr="00C16789" w:rsidRDefault="00CE28FF" w:rsidP="00067770">
      <w:pPr>
        <w:pStyle w:val="ListParagraph"/>
        <w:numPr>
          <w:ilvl w:val="0"/>
          <w:numId w:val="38"/>
        </w:numPr>
        <w:rPr>
          <w:rFonts w:ascii="Arial" w:hAnsi="Arial" w:cs="Arial"/>
        </w:rPr>
      </w:pPr>
      <w:proofErr w:type="gramStart"/>
      <w:r w:rsidRPr="00C16789">
        <w:rPr>
          <w:rFonts w:ascii="Arial" w:hAnsi="Arial" w:cs="Arial"/>
        </w:rPr>
        <w:t>start</w:t>
      </w:r>
      <w:proofErr w:type="gramEnd"/>
      <w:r w:rsidRPr="00C16789">
        <w:rPr>
          <w:rFonts w:ascii="Arial" w:hAnsi="Arial" w:cs="Arial"/>
        </w:rPr>
        <w:t xml:space="preserve"> teaching, you will need all the tools.</w:t>
      </w:r>
    </w:p>
    <w:p w:rsidR="00E9162E" w:rsidRDefault="00CE28FF" w:rsidP="00067770">
      <w:pPr>
        <w:pStyle w:val="ListParagraph"/>
        <w:numPr>
          <w:ilvl w:val="0"/>
          <w:numId w:val="38"/>
        </w:numPr>
        <w:rPr>
          <w:rFonts w:ascii="Arial" w:hAnsi="Arial" w:cs="Arial"/>
        </w:rPr>
      </w:pPr>
      <w:r w:rsidRPr="00C16789">
        <w:rPr>
          <w:rFonts w:ascii="Arial" w:hAnsi="Arial" w:cs="Arial"/>
        </w:rPr>
        <w:t>Exceed expectations – How to be a successful virtual team member.</w:t>
      </w:r>
    </w:p>
    <w:p w:rsidR="00904796" w:rsidRPr="00E9162E" w:rsidRDefault="00904796" w:rsidP="00E9162E">
      <w:pPr>
        <w:pStyle w:val="ListParagraph"/>
        <w:numPr>
          <w:ilvl w:val="0"/>
          <w:numId w:val="21"/>
        </w:numPr>
        <w:rPr>
          <w:rFonts w:ascii="Arial" w:hAnsi="Arial" w:cs="Arial"/>
        </w:rPr>
      </w:pPr>
      <w:r w:rsidRPr="00E9162E">
        <w:rPr>
          <w:rFonts w:ascii="Arial" w:hAnsi="Arial" w:cs="Arial"/>
        </w:rPr>
        <w:br w:type="page"/>
      </w:r>
    </w:p>
    <w:p w:rsidR="007D037A" w:rsidRPr="008D5491" w:rsidRDefault="00DC0FBC" w:rsidP="00B6512E">
      <w:pPr>
        <w:spacing w:after="0" w:line="240" w:lineRule="auto"/>
        <w:jc w:val="center"/>
        <w:rPr>
          <w:rFonts w:ascii="Arial" w:hAnsi="Arial" w:cs="Arial"/>
          <w:sz w:val="36"/>
          <w:szCs w:val="36"/>
          <w:u w:val="single"/>
        </w:rPr>
      </w:pPr>
      <w:r w:rsidRPr="008D5491">
        <w:rPr>
          <w:rFonts w:ascii="Arial" w:hAnsi="Arial" w:cs="Arial"/>
          <w:b/>
          <w:bCs/>
          <w:sz w:val="36"/>
          <w:szCs w:val="36"/>
          <w:u w:val="single"/>
        </w:rPr>
        <w:lastRenderedPageBreak/>
        <w:t>Designing and Facilitating Learning</w:t>
      </w:r>
    </w:p>
    <w:p w:rsidR="0089374A" w:rsidRDefault="0089374A" w:rsidP="007D037A">
      <w:pPr>
        <w:spacing w:after="0" w:line="240" w:lineRule="auto"/>
        <w:rPr>
          <w:rFonts w:ascii="Arial" w:hAnsi="Arial" w:cs="Arial"/>
          <w:b/>
          <w:sz w:val="24"/>
          <w:szCs w:val="24"/>
          <w:highlight w:val="yellow"/>
        </w:rPr>
      </w:pPr>
    </w:p>
    <w:p w:rsidR="00C10855" w:rsidRPr="00DC34C0" w:rsidRDefault="00C10855" w:rsidP="00C10855">
      <w:pPr>
        <w:spacing w:after="0" w:line="240" w:lineRule="auto"/>
        <w:rPr>
          <w:rFonts w:ascii="Arial" w:hAnsi="Arial" w:cs="Arial"/>
        </w:rPr>
      </w:pPr>
      <w:r w:rsidRPr="00AB12B0">
        <w:rPr>
          <w:rFonts w:ascii="Arial" w:hAnsi="Arial" w:cs="Arial"/>
          <w:b/>
          <w:color w:val="C00000"/>
          <w:sz w:val="28"/>
          <w:szCs w:val="28"/>
          <w:u w:val="single"/>
        </w:rPr>
        <w:t>Design for Enhanced Engagement</w:t>
      </w:r>
    </w:p>
    <w:p w:rsidR="00C10855" w:rsidRPr="00B6512E" w:rsidRDefault="00C10855" w:rsidP="00C10855">
      <w:pPr>
        <w:spacing w:after="0" w:line="240" w:lineRule="auto"/>
        <w:rPr>
          <w:rFonts w:ascii="Arial" w:hAnsi="Arial" w:cs="Arial"/>
          <w:b/>
          <w:sz w:val="28"/>
          <w:szCs w:val="28"/>
        </w:rPr>
      </w:pPr>
      <w:r w:rsidRPr="00B6512E">
        <w:rPr>
          <w:rFonts w:ascii="Arial" w:hAnsi="Arial" w:cs="Arial"/>
          <w:b/>
          <w:sz w:val="28"/>
          <w:szCs w:val="28"/>
        </w:rPr>
        <w:t xml:space="preserve">Andrea </w:t>
      </w:r>
      <w:proofErr w:type="spellStart"/>
      <w:r w:rsidRPr="00B6512E">
        <w:rPr>
          <w:rFonts w:ascii="Arial" w:hAnsi="Arial" w:cs="Arial"/>
          <w:b/>
          <w:sz w:val="28"/>
          <w:szCs w:val="28"/>
        </w:rPr>
        <w:t>Carli</w:t>
      </w:r>
      <w:proofErr w:type="spellEnd"/>
    </w:p>
    <w:p w:rsidR="00FE78D4" w:rsidRPr="00AB12B0" w:rsidRDefault="00FE78D4" w:rsidP="00C10855">
      <w:pPr>
        <w:spacing w:after="0" w:line="240" w:lineRule="auto"/>
        <w:rPr>
          <w:rFonts w:ascii="Arial" w:hAnsi="Arial" w:cs="Arial"/>
          <w:sz w:val="28"/>
          <w:szCs w:val="28"/>
        </w:rPr>
      </w:pPr>
      <w:r w:rsidRPr="00B6512E">
        <w:rPr>
          <w:rFonts w:ascii="Arial" w:hAnsi="Arial" w:cs="Arial"/>
          <w:b/>
          <w:sz w:val="28"/>
          <w:szCs w:val="28"/>
        </w:rPr>
        <w:t xml:space="preserve">Dr. Larry </w:t>
      </w:r>
      <w:proofErr w:type="spellStart"/>
      <w:r w:rsidRPr="00B6512E">
        <w:rPr>
          <w:rFonts w:ascii="Arial" w:hAnsi="Arial" w:cs="Arial"/>
          <w:b/>
          <w:sz w:val="28"/>
          <w:szCs w:val="28"/>
        </w:rPr>
        <w:t>Hiner</w:t>
      </w:r>
      <w:proofErr w:type="spellEnd"/>
      <w:r w:rsidRPr="00B6512E">
        <w:rPr>
          <w:rFonts w:ascii="Arial" w:hAnsi="Arial" w:cs="Arial"/>
          <w:b/>
          <w:sz w:val="28"/>
          <w:szCs w:val="28"/>
        </w:rPr>
        <w:t xml:space="preserve">, </w:t>
      </w:r>
      <w:proofErr w:type="spellStart"/>
      <w:r w:rsidRPr="00B6512E">
        <w:rPr>
          <w:rFonts w:ascii="Arial" w:hAnsi="Arial" w:cs="Arial"/>
          <w:b/>
          <w:sz w:val="28"/>
          <w:szCs w:val="28"/>
        </w:rPr>
        <w:t>PsyD</w:t>
      </w:r>
      <w:proofErr w:type="spellEnd"/>
    </w:p>
    <w:p w:rsidR="00C10855" w:rsidRPr="00525905" w:rsidRDefault="00C10855" w:rsidP="00C10855">
      <w:pPr>
        <w:spacing w:after="0" w:line="240" w:lineRule="auto"/>
        <w:rPr>
          <w:rFonts w:ascii="Arial" w:hAnsi="Arial" w:cs="Arial"/>
          <w:sz w:val="16"/>
          <w:szCs w:val="16"/>
        </w:rPr>
      </w:pPr>
    </w:p>
    <w:p w:rsidR="00C10855" w:rsidRDefault="00C10855" w:rsidP="00C10855">
      <w:pPr>
        <w:spacing w:after="0" w:line="240" w:lineRule="auto"/>
        <w:rPr>
          <w:rFonts w:ascii="Arial" w:hAnsi="Arial" w:cs="Arial"/>
          <w:sz w:val="24"/>
          <w:szCs w:val="24"/>
        </w:rPr>
      </w:pPr>
      <w:r w:rsidRPr="001B0FF2">
        <w:rPr>
          <w:rFonts w:ascii="Arial" w:hAnsi="Arial" w:cs="Arial"/>
          <w:sz w:val="24"/>
          <w:szCs w:val="24"/>
        </w:rPr>
        <w:t>During the presentation participants will:</w:t>
      </w:r>
    </w:p>
    <w:p w:rsidR="001E3480" w:rsidRPr="001B0FF2" w:rsidRDefault="001E3480" w:rsidP="00C10855">
      <w:pPr>
        <w:spacing w:after="0" w:line="240" w:lineRule="auto"/>
        <w:rPr>
          <w:rFonts w:ascii="Arial" w:hAnsi="Arial" w:cs="Arial"/>
          <w:sz w:val="24"/>
          <w:szCs w:val="24"/>
        </w:rPr>
      </w:pPr>
    </w:p>
    <w:p w:rsidR="00C10855" w:rsidRPr="001B0FF2" w:rsidRDefault="00C10855" w:rsidP="007C575D">
      <w:pPr>
        <w:pStyle w:val="ListParagraph"/>
        <w:numPr>
          <w:ilvl w:val="0"/>
          <w:numId w:val="35"/>
        </w:numPr>
        <w:rPr>
          <w:rFonts w:ascii="Arial" w:hAnsi="Arial" w:cs="Arial"/>
        </w:rPr>
      </w:pPr>
      <w:r w:rsidRPr="001B0FF2">
        <w:rPr>
          <w:rFonts w:ascii="Arial" w:hAnsi="Arial" w:cs="Arial"/>
        </w:rPr>
        <w:t>Learn how to design engaging visual presentations</w:t>
      </w:r>
    </w:p>
    <w:p w:rsidR="00C10855" w:rsidRPr="001B0FF2" w:rsidRDefault="00C10855" w:rsidP="007C575D">
      <w:pPr>
        <w:pStyle w:val="ListParagraph"/>
        <w:numPr>
          <w:ilvl w:val="0"/>
          <w:numId w:val="35"/>
        </w:numPr>
        <w:rPr>
          <w:rFonts w:ascii="Arial" w:hAnsi="Arial" w:cs="Arial"/>
        </w:rPr>
      </w:pPr>
      <w:r w:rsidRPr="001B0FF2">
        <w:rPr>
          <w:rFonts w:ascii="Arial" w:hAnsi="Arial" w:cs="Arial"/>
        </w:rPr>
        <w:t>Practice principles of design that will enhance presentations</w:t>
      </w:r>
    </w:p>
    <w:p w:rsidR="00C10855" w:rsidRDefault="00C10855" w:rsidP="007C575D">
      <w:pPr>
        <w:pStyle w:val="ListParagraph"/>
        <w:numPr>
          <w:ilvl w:val="0"/>
          <w:numId w:val="35"/>
        </w:numPr>
        <w:rPr>
          <w:rFonts w:ascii="Arial" w:hAnsi="Arial" w:cs="Arial"/>
        </w:rPr>
      </w:pPr>
      <w:r w:rsidRPr="001B0FF2">
        <w:rPr>
          <w:rFonts w:ascii="Arial" w:hAnsi="Arial" w:cs="Arial"/>
        </w:rPr>
        <w:t>Understand composition, storyboarding, typography and photos usage</w:t>
      </w:r>
    </w:p>
    <w:p w:rsidR="00C10855" w:rsidRDefault="00C10855" w:rsidP="00C10855">
      <w:pPr>
        <w:pStyle w:val="ListParagraph"/>
        <w:ind w:left="720"/>
        <w:rPr>
          <w:rFonts w:ascii="Arial" w:hAnsi="Arial" w:cs="Arial"/>
        </w:rPr>
      </w:pPr>
    </w:p>
    <w:p w:rsidR="00C10855" w:rsidRPr="00DC34C0" w:rsidRDefault="00C10855" w:rsidP="00C10855">
      <w:pPr>
        <w:spacing w:after="0" w:line="240" w:lineRule="auto"/>
        <w:rPr>
          <w:rFonts w:ascii="Arial" w:hAnsi="Arial" w:cs="Arial"/>
          <w:b/>
          <w:color w:val="C00000"/>
          <w:sz w:val="28"/>
          <w:szCs w:val="28"/>
          <w:u w:val="single"/>
        </w:rPr>
      </w:pPr>
      <w:r w:rsidRPr="00C10855">
        <w:rPr>
          <w:rFonts w:ascii="Arial" w:hAnsi="Arial" w:cs="Arial"/>
          <w:b/>
          <w:color w:val="C00000"/>
          <w:sz w:val="28"/>
          <w:szCs w:val="28"/>
          <w:u w:val="single"/>
        </w:rPr>
        <w:t>Developing eLearning: Why Use Instructional Design?</w:t>
      </w:r>
    </w:p>
    <w:p w:rsidR="00C10855" w:rsidRPr="00AE28E3" w:rsidRDefault="00C10855" w:rsidP="00C10855">
      <w:pPr>
        <w:spacing w:after="0" w:line="240" w:lineRule="auto"/>
        <w:rPr>
          <w:rFonts w:ascii="Arial" w:hAnsi="Arial" w:cs="Arial"/>
          <w:sz w:val="28"/>
          <w:szCs w:val="28"/>
        </w:rPr>
      </w:pPr>
      <w:proofErr w:type="spellStart"/>
      <w:r w:rsidRPr="00B6512E">
        <w:rPr>
          <w:rFonts w:ascii="Arial" w:hAnsi="Arial" w:cs="Arial"/>
          <w:b/>
          <w:sz w:val="28"/>
          <w:szCs w:val="28"/>
        </w:rPr>
        <w:t>Keithia</w:t>
      </w:r>
      <w:proofErr w:type="spellEnd"/>
      <w:r w:rsidRPr="00B6512E">
        <w:rPr>
          <w:rFonts w:ascii="Arial" w:hAnsi="Arial" w:cs="Arial"/>
          <w:b/>
          <w:sz w:val="28"/>
          <w:szCs w:val="28"/>
        </w:rPr>
        <w:t xml:space="preserve"> </w:t>
      </w:r>
      <w:proofErr w:type="spellStart"/>
      <w:r w:rsidRPr="00B6512E">
        <w:rPr>
          <w:rFonts w:ascii="Arial" w:hAnsi="Arial" w:cs="Arial"/>
          <w:b/>
          <w:sz w:val="28"/>
          <w:szCs w:val="28"/>
        </w:rPr>
        <w:t>Kirkaldy</w:t>
      </w:r>
      <w:proofErr w:type="spellEnd"/>
    </w:p>
    <w:p w:rsidR="00C10855" w:rsidRPr="00525905" w:rsidRDefault="00C10855" w:rsidP="00C10855">
      <w:pPr>
        <w:spacing w:after="0" w:line="240" w:lineRule="auto"/>
        <w:rPr>
          <w:rFonts w:ascii="Arial" w:hAnsi="Arial" w:cs="Arial"/>
          <w:b/>
          <w:sz w:val="16"/>
          <w:szCs w:val="16"/>
        </w:rPr>
      </w:pPr>
    </w:p>
    <w:p w:rsidR="00C10855" w:rsidRPr="0089374A" w:rsidRDefault="00C10855" w:rsidP="004C4883">
      <w:pPr>
        <w:pStyle w:val="ListParagraph"/>
        <w:numPr>
          <w:ilvl w:val="0"/>
          <w:numId w:val="39"/>
        </w:numPr>
        <w:rPr>
          <w:rFonts w:ascii="Arial" w:hAnsi="Arial" w:cs="Arial"/>
        </w:rPr>
      </w:pPr>
      <w:r w:rsidRPr="0089374A">
        <w:rPr>
          <w:rFonts w:ascii="Arial" w:hAnsi="Arial" w:cs="Arial"/>
        </w:rPr>
        <w:t>Gain a basic understanding of the Instructional Systems Design Process.</w:t>
      </w:r>
    </w:p>
    <w:p w:rsidR="00C10855" w:rsidRPr="0089374A" w:rsidRDefault="00C10855" w:rsidP="004C4883">
      <w:pPr>
        <w:pStyle w:val="ListParagraph"/>
        <w:numPr>
          <w:ilvl w:val="0"/>
          <w:numId w:val="39"/>
        </w:numPr>
        <w:rPr>
          <w:rFonts w:ascii="Arial" w:hAnsi="Arial" w:cs="Arial"/>
        </w:rPr>
      </w:pPr>
      <w:r w:rsidRPr="0089374A">
        <w:rPr>
          <w:rFonts w:ascii="Arial" w:hAnsi="Arial" w:cs="Arial"/>
        </w:rPr>
        <w:t>Gain an understanding of the correlation between the ISD Process and Organizational Goals.</w:t>
      </w:r>
    </w:p>
    <w:p w:rsidR="00C10855" w:rsidRPr="0089374A" w:rsidRDefault="00C10855" w:rsidP="004C4883">
      <w:pPr>
        <w:pStyle w:val="ListParagraph"/>
        <w:numPr>
          <w:ilvl w:val="0"/>
          <w:numId w:val="39"/>
        </w:numPr>
        <w:rPr>
          <w:rFonts w:ascii="Arial" w:hAnsi="Arial" w:cs="Arial"/>
        </w:rPr>
      </w:pPr>
      <w:r w:rsidRPr="0089374A">
        <w:rPr>
          <w:rFonts w:ascii="Arial" w:hAnsi="Arial" w:cs="Arial"/>
        </w:rPr>
        <w:t>Gain an understanding of the importance of using the ISD Process when</w:t>
      </w:r>
    </w:p>
    <w:p w:rsidR="00C10855" w:rsidRPr="0089374A" w:rsidRDefault="00C10855" w:rsidP="004C4883">
      <w:pPr>
        <w:pStyle w:val="ListParagraph"/>
        <w:numPr>
          <w:ilvl w:val="0"/>
          <w:numId w:val="39"/>
        </w:numPr>
        <w:rPr>
          <w:rFonts w:ascii="Arial" w:hAnsi="Arial" w:cs="Arial"/>
        </w:rPr>
      </w:pPr>
      <w:proofErr w:type="gramStart"/>
      <w:r w:rsidRPr="0089374A">
        <w:rPr>
          <w:rFonts w:ascii="Arial" w:hAnsi="Arial" w:cs="Arial"/>
        </w:rPr>
        <w:t>designing</w:t>
      </w:r>
      <w:proofErr w:type="gramEnd"/>
      <w:r w:rsidRPr="0089374A">
        <w:rPr>
          <w:rFonts w:ascii="Arial" w:hAnsi="Arial" w:cs="Arial"/>
        </w:rPr>
        <w:t xml:space="preserve"> eLearning interactions.</w:t>
      </w:r>
    </w:p>
    <w:p w:rsidR="00C10855" w:rsidRPr="00DC34C0" w:rsidRDefault="00C10855" w:rsidP="00C10855">
      <w:pPr>
        <w:spacing w:after="0" w:line="240" w:lineRule="auto"/>
        <w:rPr>
          <w:rFonts w:ascii="Arial" w:hAnsi="Arial" w:cs="Arial"/>
        </w:rPr>
      </w:pPr>
    </w:p>
    <w:p w:rsidR="00C10855" w:rsidRPr="00DC34C0" w:rsidRDefault="00C10855" w:rsidP="00C10855">
      <w:pPr>
        <w:spacing w:after="0" w:line="240" w:lineRule="auto"/>
        <w:rPr>
          <w:rFonts w:ascii="Arial" w:hAnsi="Arial" w:cs="Arial"/>
          <w:b/>
          <w:sz w:val="28"/>
          <w:szCs w:val="28"/>
        </w:rPr>
      </w:pPr>
      <w:r w:rsidRPr="00DC34C0">
        <w:rPr>
          <w:rFonts w:ascii="Arial" w:hAnsi="Arial" w:cs="Arial"/>
          <w:b/>
          <w:color w:val="C00000"/>
          <w:sz w:val="28"/>
          <w:szCs w:val="28"/>
          <w:u w:val="single"/>
        </w:rPr>
        <w:t>Differences in Generational Learning Styles: Implications for Instructional Design</w:t>
      </w:r>
    </w:p>
    <w:p w:rsidR="00C10855" w:rsidRPr="00094A4F" w:rsidRDefault="00B6512E" w:rsidP="00C10855">
      <w:pPr>
        <w:spacing w:after="0" w:line="240" w:lineRule="auto"/>
        <w:rPr>
          <w:rFonts w:ascii="Arial" w:hAnsi="Arial" w:cs="Arial"/>
          <w:b/>
          <w:sz w:val="28"/>
          <w:szCs w:val="28"/>
        </w:rPr>
      </w:pPr>
      <w:r w:rsidRPr="00B6512E">
        <w:rPr>
          <w:rFonts w:ascii="Arial" w:hAnsi="Arial" w:cs="Arial"/>
          <w:b/>
          <w:sz w:val="28"/>
          <w:szCs w:val="28"/>
        </w:rPr>
        <w:t xml:space="preserve">Dr. </w:t>
      </w:r>
      <w:proofErr w:type="gramStart"/>
      <w:r w:rsidR="00C10855" w:rsidRPr="00B6512E">
        <w:rPr>
          <w:rFonts w:ascii="Arial" w:hAnsi="Arial" w:cs="Arial"/>
          <w:b/>
          <w:sz w:val="28"/>
          <w:szCs w:val="28"/>
        </w:rPr>
        <w:t xml:space="preserve">Jessica  </w:t>
      </w:r>
      <w:proofErr w:type="spellStart"/>
      <w:r w:rsidR="00C10855" w:rsidRPr="00B6512E">
        <w:rPr>
          <w:rFonts w:ascii="Arial" w:hAnsi="Arial" w:cs="Arial"/>
          <w:b/>
          <w:sz w:val="28"/>
          <w:szCs w:val="28"/>
        </w:rPr>
        <w:t>Kriegel</w:t>
      </w:r>
      <w:proofErr w:type="spellEnd"/>
      <w:proofErr w:type="gramEnd"/>
      <w:r>
        <w:rPr>
          <w:rFonts w:ascii="Arial" w:hAnsi="Arial" w:cs="Arial"/>
          <w:b/>
          <w:sz w:val="28"/>
          <w:szCs w:val="28"/>
        </w:rPr>
        <w:t xml:space="preserve">, </w:t>
      </w:r>
      <w:proofErr w:type="spellStart"/>
      <w:r>
        <w:rPr>
          <w:rFonts w:ascii="Arial" w:hAnsi="Arial" w:cs="Arial"/>
          <w:b/>
          <w:sz w:val="28"/>
          <w:szCs w:val="28"/>
        </w:rPr>
        <w:t>EdD</w:t>
      </w:r>
      <w:proofErr w:type="spellEnd"/>
      <w:r w:rsidR="00BB48BD">
        <w:rPr>
          <w:rFonts w:ascii="Arial" w:hAnsi="Arial" w:cs="Arial"/>
          <w:b/>
          <w:sz w:val="28"/>
          <w:szCs w:val="28"/>
        </w:rPr>
        <w:t>.</w:t>
      </w:r>
    </w:p>
    <w:p w:rsidR="00C10855" w:rsidRPr="00525905" w:rsidRDefault="00C10855" w:rsidP="00C10855">
      <w:pPr>
        <w:spacing w:after="0" w:line="240" w:lineRule="auto"/>
        <w:rPr>
          <w:rFonts w:ascii="Arial" w:hAnsi="Arial" w:cs="Arial"/>
          <w:b/>
          <w:sz w:val="16"/>
          <w:szCs w:val="16"/>
        </w:rPr>
      </w:pPr>
    </w:p>
    <w:p w:rsidR="00C10855" w:rsidRPr="004570CB" w:rsidRDefault="00C10855" w:rsidP="00302065">
      <w:pPr>
        <w:pStyle w:val="ListParagraph"/>
        <w:numPr>
          <w:ilvl w:val="0"/>
          <w:numId w:val="40"/>
        </w:numPr>
        <w:rPr>
          <w:rFonts w:ascii="Arial" w:hAnsi="Arial" w:cs="Arial"/>
        </w:rPr>
      </w:pPr>
      <w:r w:rsidRPr="004570CB">
        <w:rPr>
          <w:rFonts w:ascii="Arial" w:hAnsi="Arial" w:cs="Arial"/>
        </w:rPr>
        <w:t>Identify common generational stereotypes pervasive in popular literature today.</w:t>
      </w:r>
    </w:p>
    <w:p w:rsidR="00C10855" w:rsidRPr="004570CB" w:rsidRDefault="00C10855" w:rsidP="00302065">
      <w:pPr>
        <w:pStyle w:val="ListParagraph"/>
        <w:numPr>
          <w:ilvl w:val="0"/>
          <w:numId w:val="40"/>
        </w:numPr>
        <w:rPr>
          <w:rFonts w:ascii="Arial" w:hAnsi="Arial" w:cs="Arial"/>
        </w:rPr>
      </w:pPr>
      <w:r w:rsidRPr="004570CB">
        <w:rPr>
          <w:rFonts w:ascii="Arial" w:hAnsi="Arial" w:cs="Arial"/>
        </w:rPr>
        <w:t>Learn about the only longitudinal generational research done in the history of the field.</w:t>
      </w:r>
    </w:p>
    <w:p w:rsidR="00C10855" w:rsidRDefault="00C10855" w:rsidP="00302065">
      <w:pPr>
        <w:pStyle w:val="ListParagraph"/>
        <w:numPr>
          <w:ilvl w:val="0"/>
          <w:numId w:val="40"/>
        </w:numPr>
        <w:rPr>
          <w:rFonts w:ascii="Arial" w:hAnsi="Arial" w:cs="Arial"/>
        </w:rPr>
      </w:pPr>
      <w:r w:rsidRPr="004570CB">
        <w:rPr>
          <w:rFonts w:ascii="Arial" w:hAnsi="Arial" w:cs="Arial"/>
        </w:rPr>
        <w:t xml:space="preserve">Understand Dr. </w:t>
      </w:r>
      <w:proofErr w:type="spellStart"/>
      <w:r w:rsidRPr="004570CB">
        <w:rPr>
          <w:rFonts w:ascii="Arial" w:hAnsi="Arial" w:cs="Arial"/>
        </w:rPr>
        <w:t>Kriegel’s</w:t>
      </w:r>
      <w:proofErr w:type="spellEnd"/>
      <w:r w:rsidRPr="004570CB">
        <w:rPr>
          <w:rFonts w:ascii="Arial" w:hAnsi="Arial" w:cs="Arial"/>
        </w:rPr>
        <w:t xml:space="preserve"> research on intergenerational learning styles and how the research informs appropriate instructional design for the 21st century, multi- generational workforce.</w:t>
      </w:r>
    </w:p>
    <w:p w:rsidR="00C10855" w:rsidRPr="004570CB" w:rsidRDefault="00C10855" w:rsidP="00C10855">
      <w:pPr>
        <w:pStyle w:val="ListParagraph"/>
        <w:ind w:left="720"/>
        <w:rPr>
          <w:rFonts w:ascii="Arial" w:hAnsi="Arial" w:cs="Arial"/>
        </w:rPr>
      </w:pPr>
    </w:p>
    <w:p w:rsidR="00930950" w:rsidRPr="00DC34C0" w:rsidRDefault="007D037A" w:rsidP="00930950">
      <w:pPr>
        <w:spacing w:after="0" w:line="240" w:lineRule="auto"/>
        <w:rPr>
          <w:rFonts w:ascii="Arial" w:hAnsi="Arial" w:cs="Arial"/>
          <w:b/>
          <w:color w:val="C00000"/>
          <w:sz w:val="28"/>
          <w:szCs w:val="28"/>
          <w:u w:val="single"/>
        </w:rPr>
      </w:pPr>
      <w:r w:rsidRPr="00DC34C0">
        <w:rPr>
          <w:rFonts w:ascii="Arial" w:hAnsi="Arial" w:cs="Arial"/>
          <w:b/>
          <w:color w:val="C00000"/>
          <w:sz w:val="28"/>
          <w:szCs w:val="28"/>
          <w:u w:val="single"/>
        </w:rPr>
        <w:t>Live, Virtual Instructor-Led Training</w:t>
      </w:r>
      <w:r w:rsidR="00105804" w:rsidRPr="00DC34C0">
        <w:rPr>
          <w:rFonts w:ascii="Arial" w:hAnsi="Arial" w:cs="Arial"/>
          <w:b/>
          <w:color w:val="C00000"/>
          <w:sz w:val="28"/>
          <w:szCs w:val="28"/>
          <w:u w:val="single"/>
        </w:rPr>
        <w:t>:</w:t>
      </w:r>
      <w:r w:rsidRPr="00DC34C0">
        <w:rPr>
          <w:rFonts w:ascii="Arial" w:hAnsi="Arial" w:cs="Arial"/>
          <w:b/>
          <w:color w:val="C00000"/>
          <w:sz w:val="28"/>
          <w:szCs w:val="28"/>
          <w:u w:val="single"/>
        </w:rPr>
        <w:t xml:space="preserve"> De-Mystified and Amplified</w:t>
      </w:r>
    </w:p>
    <w:p w:rsidR="00B70EAD" w:rsidRPr="00B70EAD" w:rsidRDefault="0085595C" w:rsidP="00B70EAD">
      <w:pPr>
        <w:spacing w:after="0" w:line="240" w:lineRule="auto"/>
        <w:rPr>
          <w:rFonts w:ascii="Arial" w:hAnsi="Arial" w:cs="Arial"/>
          <w:sz w:val="28"/>
          <w:szCs w:val="28"/>
        </w:rPr>
      </w:pPr>
      <w:r w:rsidRPr="00FC2633">
        <w:rPr>
          <w:rFonts w:ascii="Arial" w:hAnsi="Arial" w:cs="Arial"/>
          <w:b/>
          <w:sz w:val="28"/>
          <w:szCs w:val="28"/>
        </w:rPr>
        <w:t xml:space="preserve">Dr. </w:t>
      </w:r>
      <w:r w:rsidR="00B70EAD" w:rsidRPr="00FC2633">
        <w:rPr>
          <w:rFonts w:ascii="Arial" w:hAnsi="Arial" w:cs="Arial"/>
          <w:b/>
          <w:sz w:val="28"/>
          <w:szCs w:val="28"/>
        </w:rPr>
        <w:t>Janet Lockhart-Jones</w:t>
      </w:r>
      <w:r>
        <w:rPr>
          <w:rFonts w:ascii="Arial" w:hAnsi="Arial" w:cs="Arial"/>
          <w:b/>
          <w:sz w:val="28"/>
          <w:szCs w:val="28"/>
        </w:rPr>
        <w:t xml:space="preserve">, </w:t>
      </w:r>
      <w:proofErr w:type="spellStart"/>
      <w:r>
        <w:rPr>
          <w:rFonts w:ascii="Arial" w:hAnsi="Arial" w:cs="Arial"/>
          <w:b/>
          <w:sz w:val="28"/>
          <w:szCs w:val="28"/>
        </w:rPr>
        <w:t>EdD</w:t>
      </w:r>
      <w:proofErr w:type="spellEnd"/>
      <w:r>
        <w:rPr>
          <w:rFonts w:ascii="Arial" w:hAnsi="Arial" w:cs="Arial"/>
          <w:b/>
          <w:sz w:val="28"/>
          <w:szCs w:val="28"/>
        </w:rPr>
        <w:t>.</w:t>
      </w:r>
    </w:p>
    <w:p w:rsidR="00525905" w:rsidRPr="00525905" w:rsidRDefault="00525905" w:rsidP="00DC0FBC">
      <w:pPr>
        <w:spacing w:after="0" w:line="240" w:lineRule="auto"/>
        <w:rPr>
          <w:rFonts w:ascii="Arial" w:hAnsi="Arial" w:cs="Arial"/>
          <w:sz w:val="16"/>
          <w:szCs w:val="16"/>
        </w:rPr>
      </w:pPr>
    </w:p>
    <w:p w:rsidR="004510E1" w:rsidRPr="0089374A" w:rsidRDefault="004510E1" w:rsidP="00302065">
      <w:pPr>
        <w:pStyle w:val="ListParagraph"/>
        <w:numPr>
          <w:ilvl w:val="0"/>
          <w:numId w:val="41"/>
        </w:numPr>
        <w:rPr>
          <w:rFonts w:ascii="Arial" w:hAnsi="Arial" w:cs="Arial"/>
        </w:rPr>
      </w:pPr>
      <w:r w:rsidRPr="0089374A">
        <w:rPr>
          <w:rFonts w:ascii="Arial" w:hAnsi="Arial" w:cs="Arial"/>
        </w:rPr>
        <w:t>Assess the applicability of V-ILT to their organization</w:t>
      </w:r>
    </w:p>
    <w:p w:rsidR="007D037A" w:rsidRPr="0089374A" w:rsidRDefault="007D037A" w:rsidP="00302065">
      <w:pPr>
        <w:pStyle w:val="ListParagraph"/>
        <w:numPr>
          <w:ilvl w:val="0"/>
          <w:numId w:val="41"/>
        </w:numPr>
        <w:rPr>
          <w:rFonts w:ascii="Arial" w:hAnsi="Arial" w:cs="Arial"/>
        </w:rPr>
      </w:pPr>
      <w:r w:rsidRPr="0089374A">
        <w:rPr>
          <w:rFonts w:ascii="Arial" w:hAnsi="Arial" w:cs="Arial"/>
        </w:rPr>
        <w:t>Choose an appropriate technology platform</w:t>
      </w:r>
    </w:p>
    <w:p w:rsidR="007D037A" w:rsidRPr="0089374A" w:rsidRDefault="007D037A" w:rsidP="00302065">
      <w:pPr>
        <w:pStyle w:val="ListParagraph"/>
        <w:numPr>
          <w:ilvl w:val="0"/>
          <w:numId w:val="41"/>
        </w:numPr>
        <w:rPr>
          <w:rFonts w:ascii="Arial" w:hAnsi="Arial" w:cs="Arial"/>
        </w:rPr>
      </w:pPr>
      <w:r w:rsidRPr="0089374A">
        <w:rPr>
          <w:rFonts w:ascii="Arial" w:hAnsi="Arial" w:cs="Arial"/>
        </w:rPr>
        <w:t>Design for V-ILT</w:t>
      </w:r>
    </w:p>
    <w:p w:rsidR="007D037A" w:rsidRPr="0089374A" w:rsidRDefault="007D037A" w:rsidP="00302065">
      <w:pPr>
        <w:pStyle w:val="ListParagraph"/>
        <w:numPr>
          <w:ilvl w:val="0"/>
          <w:numId w:val="41"/>
        </w:numPr>
        <w:rPr>
          <w:rFonts w:ascii="Arial" w:hAnsi="Arial" w:cs="Arial"/>
        </w:rPr>
      </w:pPr>
      <w:r w:rsidRPr="0089374A">
        <w:rPr>
          <w:rFonts w:ascii="Arial" w:hAnsi="Arial" w:cs="Arial"/>
        </w:rPr>
        <w:t>Develop delivery capabilities for V-ILT offerings</w:t>
      </w:r>
    </w:p>
    <w:p w:rsidR="0089374A" w:rsidRDefault="0089374A" w:rsidP="001F5907">
      <w:pPr>
        <w:spacing w:after="0" w:line="240" w:lineRule="auto"/>
        <w:rPr>
          <w:rFonts w:ascii="Arial" w:hAnsi="Arial" w:cs="Arial"/>
          <w:b/>
          <w:highlight w:val="yellow"/>
        </w:rPr>
      </w:pPr>
    </w:p>
    <w:p w:rsidR="00E9055C" w:rsidRPr="00DC34C0" w:rsidRDefault="00E9055C" w:rsidP="00E9055C">
      <w:pPr>
        <w:pStyle w:val="NoSpacing"/>
        <w:rPr>
          <w:rFonts w:cs="Arial"/>
          <w:sz w:val="28"/>
          <w:szCs w:val="28"/>
        </w:rPr>
      </w:pPr>
      <w:r w:rsidRPr="00DC34C0">
        <w:rPr>
          <w:rFonts w:cs="Arial"/>
          <w:color w:val="C00000"/>
          <w:sz w:val="28"/>
          <w:szCs w:val="28"/>
          <w:u w:val="single"/>
        </w:rPr>
        <w:t>Using H</w:t>
      </w:r>
      <w:r w:rsidR="00B90365">
        <w:rPr>
          <w:rFonts w:cs="Arial"/>
          <w:color w:val="C00000"/>
          <w:sz w:val="28"/>
          <w:szCs w:val="28"/>
          <w:u w:val="single"/>
        </w:rPr>
        <w:t xml:space="preserve">uman </w:t>
      </w:r>
      <w:r w:rsidRPr="00DC34C0">
        <w:rPr>
          <w:rFonts w:cs="Arial"/>
          <w:color w:val="C00000"/>
          <w:sz w:val="28"/>
          <w:szCs w:val="28"/>
          <w:u w:val="single"/>
        </w:rPr>
        <w:t>P</w:t>
      </w:r>
      <w:r w:rsidR="00B90365">
        <w:rPr>
          <w:rFonts w:cs="Arial"/>
          <w:color w:val="C00000"/>
          <w:sz w:val="28"/>
          <w:szCs w:val="28"/>
          <w:u w:val="single"/>
        </w:rPr>
        <w:t xml:space="preserve">erformance </w:t>
      </w:r>
      <w:proofErr w:type="spellStart"/>
      <w:r w:rsidRPr="00DC34C0">
        <w:rPr>
          <w:rFonts w:cs="Arial"/>
          <w:color w:val="C00000"/>
          <w:sz w:val="28"/>
          <w:szCs w:val="28"/>
          <w:u w:val="single"/>
        </w:rPr>
        <w:t>T</w:t>
      </w:r>
      <w:r w:rsidR="00B90365">
        <w:rPr>
          <w:rFonts w:cs="Arial"/>
          <w:color w:val="C00000"/>
          <w:sz w:val="28"/>
          <w:szCs w:val="28"/>
          <w:u w:val="single"/>
        </w:rPr>
        <w:t>ecnhology</w:t>
      </w:r>
      <w:proofErr w:type="spellEnd"/>
      <w:r w:rsidRPr="00DC34C0">
        <w:rPr>
          <w:rFonts w:cs="Arial"/>
          <w:color w:val="C00000"/>
          <w:sz w:val="28"/>
          <w:szCs w:val="28"/>
          <w:u w:val="single"/>
        </w:rPr>
        <w:t xml:space="preserve"> to Add Value and Maximize Results</w:t>
      </w:r>
    </w:p>
    <w:p w:rsidR="00094A4F" w:rsidRPr="00FC2633" w:rsidRDefault="00094A4F" w:rsidP="00094A4F">
      <w:pPr>
        <w:pStyle w:val="NoSpacing"/>
        <w:rPr>
          <w:rFonts w:cs="Arial"/>
          <w:sz w:val="28"/>
          <w:szCs w:val="28"/>
        </w:rPr>
      </w:pPr>
      <w:r w:rsidRPr="00FC2633">
        <w:rPr>
          <w:rFonts w:cs="Arial"/>
          <w:sz w:val="28"/>
          <w:szCs w:val="28"/>
        </w:rPr>
        <w:t>Holly Burkett,</w:t>
      </w:r>
      <w:r w:rsidR="00FC2633" w:rsidRPr="00FC2633">
        <w:rPr>
          <w:sz w:val="28"/>
          <w:szCs w:val="28"/>
        </w:rPr>
        <w:t xml:space="preserve"> PhD, SPHR, CPT and Certified ROI Professional (CRP)</w:t>
      </w:r>
    </w:p>
    <w:p w:rsidR="00094A4F" w:rsidRPr="00DC34C0" w:rsidRDefault="00094A4F" w:rsidP="00E9055C">
      <w:pPr>
        <w:pStyle w:val="NoSpacing"/>
        <w:rPr>
          <w:rFonts w:cs="Arial"/>
          <w:b w:val="0"/>
          <w:sz w:val="16"/>
          <w:szCs w:val="16"/>
        </w:rPr>
      </w:pPr>
    </w:p>
    <w:p w:rsidR="00E9055C" w:rsidRDefault="00E9055C" w:rsidP="00E9055C">
      <w:pPr>
        <w:pStyle w:val="NoSpacing"/>
        <w:rPr>
          <w:rFonts w:cs="Arial"/>
          <w:b w:val="0"/>
          <w:szCs w:val="24"/>
        </w:rPr>
      </w:pPr>
      <w:r w:rsidRPr="00A6189C">
        <w:rPr>
          <w:rFonts w:cs="Arial"/>
          <w:b w:val="0"/>
          <w:szCs w:val="24"/>
        </w:rPr>
        <w:t>During this presentation participants will learn how to:</w:t>
      </w:r>
    </w:p>
    <w:p w:rsidR="001E3480" w:rsidRPr="00A6189C" w:rsidRDefault="001E3480" w:rsidP="00E9055C">
      <w:pPr>
        <w:pStyle w:val="NoSpacing"/>
        <w:rPr>
          <w:rFonts w:cs="Arial"/>
          <w:szCs w:val="24"/>
        </w:rPr>
      </w:pPr>
    </w:p>
    <w:p w:rsidR="00E9055C" w:rsidRPr="00A6189C" w:rsidRDefault="00E9055C" w:rsidP="0030346B">
      <w:pPr>
        <w:pStyle w:val="NoSpacing"/>
        <w:numPr>
          <w:ilvl w:val="0"/>
          <w:numId w:val="33"/>
        </w:numPr>
        <w:rPr>
          <w:rFonts w:cs="Arial"/>
          <w:b w:val="0"/>
          <w:szCs w:val="24"/>
        </w:rPr>
      </w:pPr>
      <w:r w:rsidRPr="00A6189C">
        <w:rPr>
          <w:rFonts w:cs="Arial"/>
          <w:b w:val="0"/>
          <w:szCs w:val="24"/>
        </w:rPr>
        <w:t xml:space="preserve">Define RSVP fundamentals of the Human Performance Technology (HPT) process </w:t>
      </w:r>
    </w:p>
    <w:p w:rsidR="00F5601A" w:rsidRDefault="00E9055C" w:rsidP="00F5601A">
      <w:pPr>
        <w:pStyle w:val="NoSpacing"/>
        <w:numPr>
          <w:ilvl w:val="0"/>
          <w:numId w:val="33"/>
        </w:numPr>
        <w:rPr>
          <w:rFonts w:cs="Arial"/>
          <w:b w:val="0"/>
          <w:szCs w:val="24"/>
          <w:lang w:bidi="en-US"/>
        </w:rPr>
      </w:pPr>
      <w:r w:rsidRPr="00A6189C">
        <w:rPr>
          <w:rFonts w:cs="Arial"/>
          <w:b w:val="0"/>
          <w:szCs w:val="24"/>
        </w:rPr>
        <w:t>Add workplace value through use of HPT principles</w:t>
      </w:r>
    </w:p>
    <w:p w:rsidR="0030346B" w:rsidRPr="00F5601A" w:rsidRDefault="00E9055C" w:rsidP="00F5601A">
      <w:pPr>
        <w:pStyle w:val="NoSpacing"/>
        <w:numPr>
          <w:ilvl w:val="0"/>
          <w:numId w:val="33"/>
        </w:numPr>
        <w:rPr>
          <w:rFonts w:cs="Arial"/>
          <w:b w:val="0"/>
          <w:szCs w:val="24"/>
          <w:lang w:bidi="en-US"/>
        </w:rPr>
      </w:pPr>
      <w:r w:rsidRPr="00F5601A">
        <w:rPr>
          <w:rFonts w:cs="Arial"/>
          <w:b w:val="0"/>
          <w:szCs w:val="24"/>
        </w:rPr>
        <w:t>Identify 2 performance support tools for immediate application</w:t>
      </w:r>
      <w:r w:rsidR="0030346B" w:rsidRPr="00F5601A">
        <w:rPr>
          <w:rFonts w:cs="Arial"/>
          <w:szCs w:val="24"/>
        </w:rPr>
        <w:br w:type="page"/>
      </w:r>
    </w:p>
    <w:p w:rsidR="00CE28FF" w:rsidRPr="008D5491" w:rsidRDefault="00CE28FF" w:rsidP="00D43ACB">
      <w:pPr>
        <w:jc w:val="center"/>
        <w:rPr>
          <w:rFonts w:ascii="Arial" w:hAnsi="Arial" w:cs="Arial"/>
          <w:b/>
          <w:sz w:val="36"/>
          <w:szCs w:val="36"/>
          <w:u w:val="single"/>
        </w:rPr>
      </w:pPr>
      <w:r w:rsidRPr="008D5491">
        <w:rPr>
          <w:rFonts w:ascii="Arial" w:hAnsi="Arial" w:cs="Arial"/>
          <w:b/>
          <w:sz w:val="36"/>
          <w:szCs w:val="36"/>
          <w:u w:val="single"/>
        </w:rPr>
        <w:lastRenderedPageBreak/>
        <w:t>Learning Technologies</w:t>
      </w:r>
      <w:r w:rsidR="00D43ACB">
        <w:rPr>
          <w:rFonts w:ascii="Arial" w:hAnsi="Arial" w:cs="Arial"/>
          <w:b/>
          <w:sz w:val="36"/>
          <w:szCs w:val="36"/>
          <w:u w:val="single"/>
        </w:rPr>
        <w:t xml:space="preserve"> Track</w:t>
      </w:r>
    </w:p>
    <w:p w:rsidR="00C10855" w:rsidRPr="00DC34C0" w:rsidRDefault="00C10855" w:rsidP="00C10855">
      <w:pPr>
        <w:spacing w:after="0" w:line="240" w:lineRule="auto"/>
        <w:rPr>
          <w:rFonts w:ascii="Arial" w:hAnsi="Arial" w:cs="Arial"/>
          <w:b/>
          <w:color w:val="C00000"/>
          <w:sz w:val="28"/>
          <w:szCs w:val="28"/>
          <w:u w:val="single"/>
        </w:rPr>
      </w:pPr>
      <w:r w:rsidRPr="00DC34C0">
        <w:rPr>
          <w:rFonts w:ascii="Arial" w:hAnsi="Arial" w:cs="Arial"/>
          <w:b/>
          <w:color w:val="C00000"/>
          <w:sz w:val="28"/>
          <w:szCs w:val="28"/>
          <w:u w:val="single"/>
        </w:rPr>
        <w:t xml:space="preserve">Designing Learning </w:t>
      </w:r>
      <w:r w:rsidR="00A83561">
        <w:rPr>
          <w:rFonts w:ascii="Arial" w:hAnsi="Arial" w:cs="Arial"/>
          <w:b/>
          <w:color w:val="C00000"/>
          <w:sz w:val="28"/>
          <w:szCs w:val="28"/>
          <w:u w:val="single"/>
        </w:rPr>
        <w:t>Solutions</w:t>
      </w:r>
      <w:r w:rsidRPr="00DC34C0">
        <w:rPr>
          <w:rFonts w:ascii="Arial" w:hAnsi="Arial" w:cs="Arial"/>
          <w:b/>
          <w:color w:val="C00000"/>
          <w:sz w:val="28"/>
          <w:szCs w:val="28"/>
          <w:u w:val="single"/>
        </w:rPr>
        <w:t xml:space="preserve"> using New and Emerging Technologies</w:t>
      </w:r>
    </w:p>
    <w:p w:rsidR="00C10855" w:rsidRPr="00C6011E" w:rsidRDefault="00C10855" w:rsidP="00C10855">
      <w:pPr>
        <w:spacing w:after="0" w:line="240" w:lineRule="auto"/>
        <w:rPr>
          <w:rFonts w:ascii="Arial" w:hAnsi="Arial" w:cs="Arial"/>
          <w:sz w:val="28"/>
          <w:szCs w:val="28"/>
        </w:rPr>
      </w:pPr>
      <w:r w:rsidRPr="009D0AD6">
        <w:rPr>
          <w:rFonts w:ascii="Arial" w:hAnsi="Arial" w:cs="Arial"/>
          <w:b/>
          <w:sz w:val="28"/>
          <w:szCs w:val="28"/>
        </w:rPr>
        <w:t>Michael Ryan</w:t>
      </w:r>
    </w:p>
    <w:p w:rsidR="00C10855" w:rsidRDefault="00C10855" w:rsidP="00C10855">
      <w:pPr>
        <w:spacing w:after="0" w:line="240" w:lineRule="auto"/>
        <w:rPr>
          <w:rFonts w:ascii="Arial" w:hAnsi="Arial" w:cs="Arial"/>
          <w:sz w:val="24"/>
          <w:szCs w:val="24"/>
        </w:rPr>
      </w:pPr>
    </w:p>
    <w:p w:rsidR="00C10855" w:rsidRDefault="00C10855" w:rsidP="00C10855">
      <w:pPr>
        <w:spacing w:after="0" w:line="240" w:lineRule="auto"/>
        <w:rPr>
          <w:rFonts w:ascii="Arial" w:hAnsi="Arial" w:cs="Arial"/>
          <w:sz w:val="24"/>
          <w:szCs w:val="24"/>
        </w:rPr>
      </w:pPr>
      <w:r w:rsidRPr="00A3212A">
        <w:rPr>
          <w:rFonts w:ascii="Arial" w:hAnsi="Arial" w:cs="Arial"/>
          <w:sz w:val="24"/>
          <w:szCs w:val="24"/>
        </w:rPr>
        <w:t>My presentation will consist of a “</w:t>
      </w:r>
      <w:proofErr w:type="spellStart"/>
      <w:r w:rsidRPr="00A3212A">
        <w:rPr>
          <w:rFonts w:ascii="Arial" w:hAnsi="Arial" w:cs="Arial"/>
          <w:sz w:val="24"/>
          <w:szCs w:val="24"/>
        </w:rPr>
        <w:t>Prezi</w:t>
      </w:r>
      <w:proofErr w:type="spellEnd"/>
      <w:r w:rsidRPr="00A3212A">
        <w:rPr>
          <w:rFonts w:ascii="Arial" w:hAnsi="Arial" w:cs="Arial"/>
          <w:sz w:val="24"/>
          <w:szCs w:val="24"/>
        </w:rPr>
        <w:t>” format that will lead the audience down a path of learning to identify “non</w:t>
      </w:r>
      <w:r w:rsidRPr="00A3212A">
        <w:rPr>
          <w:rFonts w:cs="Arial"/>
          <w:sz w:val="24"/>
          <w:szCs w:val="24"/>
        </w:rPr>
        <w:t>‐</w:t>
      </w:r>
      <w:r w:rsidRPr="00A3212A">
        <w:rPr>
          <w:rFonts w:ascii="Arial" w:hAnsi="Arial" w:cs="Arial"/>
          <w:sz w:val="24"/>
          <w:szCs w:val="24"/>
        </w:rPr>
        <w:t>standard” technologies they can use to deliver presentations with a “wow” factor. Some of the technology and concepts I will discuss and demonstrate include:</w:t>
      </w:r>
    </w:p>
    <w:p w:rsidR="00C10855" w:rsidRPr="0030346B" w:rsidRDefault="00C10855" w:rsidP="00C10855">
      <w:pPr>
        <w:spacing w:after="0" w:line="240" w:lineRule="auto"/>
        <w:rPr>
          <w:rFonts w:ascii="Arial" w:hAnsi="Arial" w:cs="Arial"/>
          <w:sz w:val="16"/>
          <w:szCs w:val="16"/>
        </w:rPr>
      </w:pPr>
    </w:p>
    <w:p w:rsidR="00C10855" w:rsidRPr="00A3212A" w:rsidRDefault="00C10855" w:rsidP="00322B05">
      <w:pPr>
        <w:pStyle w:val="ListParagraph"/>
        <w:numPr>
          <w:ilvl w:val="0"/>
          <w:numId w:val="42"/>
        </w:numPr>
        <w:rPr>
          <w:rFonts w:ascii="Arial" w:hAnsi="Arial" w:cs="Arial"/>
        </w:rPr>
      </w:pPr>
      <w:r w:rsidRPr="00A3212A">
        <w:rPr>
          <w:rFonts w:ascii="Arial" w:hAnsi="Arial" w:cs="Arial"/>
        </w:rPr>
        <w:t xml:space="preserve">The use of </w:t>
      </w:r>
      <w:proofErr w:type="spellStart"/>
      <w:r w:rsidRPr="00A3212A">
        <w:rPr>
          <w:rFonts w:ascii="Arial" w:hAnsi="Arial" w:cs="Arial"/>
        </w:rPr>
        <w:t>iPads</w:t>
      </w:r>
      <w:proofErr w:type="spellEnd"/>
      <w:r w:rsidRPr="00A3212A">
        <w:rPr>
          <w:rFonts w:ascii="Arial" w:hAnsi="Arial" w:cs="Arial"/>
        </w:rPr>
        <w:t xml:space="preserve"> and apps in training and presentations</w:t>
      </w:r>
    </w:p>
    <w:p w:rsidR="00C10855" w:rsidRPr="00A3212A" w:rsidRDefault="00C10855" w:rsidP="00322B05">
      <w:pPr>
        <w:pStyle w:val="ListParagraph"/>
        <w:numPr>
          <w:ilvl w:val="0"/>
          <w:numId w:val="42"/>
        </w:numPr>
        <w:rPr>
          <w:rFonts w:ascii="Arial" w:hAnsi="Arial" w:cs="Arial"/>
        </w:rPr>
      </w:pPr>
      <w:r w:rsidRPr="00A3212A">
        <w:rPr>
          <w:rFonts w:ascii="Arial" w:hAnsi="Arial" w:cs="Arial"/>
        </w:rPr>
        <w:t xml:space="preserve">Using video and character based </w:t>
      </w:r>
      <w:proofErr w:type="spellStart"/>
      <w:r w:rsidRPr="00A3212A">
        <w:rPr>
          <w:rFonts w:ascii="Arial" w:hAnsi="Arial" w:cs="Arial"/>
        </w:rPr>
        <w:t>elearning</w:t>
      </w:r>
      <w:proofErr w:type="spellEnd"/>
    </w:p>
    <w:p w:rsidR="00C10855" w:rsidRPr="00A3212A" w:rsidRDefault="00C10855" w:rsidP="00322B05">
      <w:pPr>
        <w:pStyle w:val="ListParagraph"/>
        <w:numPr>
          <w:ilvl w:val="0"/>
          <w:numId w:val="42"/>
        </w:numPr>
        <w:rPr>
          <w:rFonts w:ascii="Arial" w:hAnsi="Arial" w:cs="Arial"/>
        </w:rPr>
      </w:pPr>
      <w:r w:rsidRPr="00A3212A">
        <w:rPr>
          <w:rFonts w:ascii="Arial" w:hAnsi="Arial" w:cs="Arial"/>
        </w:rPr>
        <w:t>Using mobile technology for a mobile workforce</w:t>
      </w:r>
    </w:p>
    <w:p w:rsidR="00C10855" w:rsidRPr="00DC34C0" w:rsidRDefault="00C10855" w:rsidP="00C10855">
      <w:pPr>
        <w:spacing w:after="0" w:line="240" w:lineRule="auto"/>
        <w:rPr>
          <w:rFonts w:ascii="Arial" w:hAnsi="Arial" w:cs="Arial"/>
          <w:sz w:val="28"/>
          <w:szCs w:val="28"/>
        </w:rPr>
      </w:pPr>
    </w:p>
    <w:p w:rsidR="00C10855" w:rsidRPr="0068402F" w:rsidRDefault="00C10855" w:rsidP="00BA16AA">
      <w:pPr>
        <w:pStyle w:val="BodyText"/>
        <w:ind w:left="0"/>
      </w:pPr>
      <w:r w:rsidRPr="00DC34C0">
        <w:rPr>
          <w:b/>
          <w:color w:val="C00000"/>
          <w:sz w:val="28"/>
          <w:szCs w:val="28"/>
          <w:u w:val="single"/>
        </w:rPr>
        <w:t>Graphic Design for non-Graphic Designers</w:t>
      </w:r>
    </w:p>
    <w:p w:rsidR="00C10855" w:rsidRPr="009C1B2D" w:rsidRDefault="00C10855" w:rsidP="00BA16AA">
      <w:pPr>
        <w:pStyle w:val="BodyText"/>
        <w:ind w:left="0"/>
        <w:rPr>
          <w:b/>
          <w:sz w:val="28"/>
          <w:szCs w:val="28"/>
        </w:rPr>
      </w:pPr>
      <w:r w:rsidRPr="009D0AD6">
        <w:rPr>
          <w:b/>
          <w:sz w:val="28"/>
          <w:szCs w:val="28"/>
        </w:rPr>
        <w:t>Scott Nipper</w:t>
      </w:r>
      <w:r w:rsidR="00AA364F">
        <w:rPr>
          <w:b/>
          <w:sz w:val="28"/>
          <w:szCs w:val="28"/>
        </w:rPr>
        <w:t xml:space="preserve">, </w:t>
      </w:r>
      <w:r w:rsidR="00AA364F" w:rsidRPr="00AA364F">
        <w:rPr>
          <w:b/>
          <w:sz w:val="28"/>
          <w:szCs w:val="28"/>
        </w:rPr>
        <w:t>MBA/CIS</w:t>
      </w:r>
    </w:p>
    <w:p w:rsidR="00C10855" w:rsidRDefault="00C10855" w:rsidP="00784B45">
      <w:pPr>
        <w:pStyle w:val="BodyText"/>
        <w:ind w:left="0"/>
      </w:pPr>
    </w:p>
    <w:p w:rsidR="00C10855" w:rsidRPr="00F67179" w:rsidRDefault="00C10855" w:rsidP="00C10855">
      <w:pPr>
        <w:pStyle w:val="ListParagraph"/>
        <w:numPr>
          <w:ilvl w:val="0"/>
          <w:numId w:val="32"/>
        </w:numPr>
        <w:contextualSpacing/>
        <w:rPr>
          <w:rFonts w:ascii="Arial" w:hAnsi="Arial" w:cs="Arial"/>
        </w:rPr>
      </w:pPr>
      <w:r w:rsidRPr="00F67179">
        <w:rPr>
          <w:rFonts w:ascii="Arial" w:hAnsi="Arial" w:cs="Arial"/>
        </w:rPr>
        <w:t>Learn the different image categories and how they are used.</w:t>
      </w:r>
    </w:p>
    <w:p w:rsidR="00C10855" w:rsidRPr="00F67179" w:rsidRDefault="00C10855" w:rsidP="00C10855">
      <w:pPr>
        <w:pStyle w:val="ListParagraph"/>
        <w:numPr>
          <w:ilvl w:val="0"/>
          <w:numId w:val="32"/>
        </w:numPr>
        <w:contextualSpacing/>
        <w:rPr>
          <w:rFonts w:ascii="Arial" w:hAnsi="Arial" w:cs="Arial"/>
        </w:rPr>
      </w:pPr>
      <w:r w:rsidRPr="00F67179">
        <w:rPr>
          <w:rFonts w:ascii="Arial" w:hAnsi="Arial" w:cs="Arial"/>
        </w:rPr>
        <w:t>Learn the different types of visuals and when you would use them.</w:t>
      </w:r>
    </w:p>
    <w:p w:rsidR="00C10855" w:rsidRPr="00F67179" w:rsidRDefault="00C10855" w:rsidP="00C10855">
      <w:pPr>
        <w:pStyle w:val="ListParagraph"/>
        <w:numPr>
          <w:ilvl w:val="0"/>
          <w:numId w:val="32"/>
        </w:numPr>
        <w:contextualSpacing/>
        <w:rPr>
          <w:rFonts w:ascii="Arial" w:hAnsi="Arial" w:cs="Arial"/>
        </w:rPr>
      </w:pPr>
      <w:r w:rsidRPr="00F67179">
        <w:rPr>
          <w:rFonts w:ascii="Arial" w:hAnsi="Arial" w:cs="Arial"/>
        </w:rPr>
        <w:t>Learn about graphic design principles and where to use them.</w:t>
      </w:r>
    </w:p>
    <w:p w:rsidR="00C10855" w:rsidRDefault="00C10855" w:rsidP="00C10855">
      <w:pPr>
        <w:pStyle w:val="ListParagraph"/>
        <w:numPr>
          <w:ilvl w:val="0"/>
          <w:numId w:val="32"/>
        </w:numPr>
        <w:contextualSpacing/>
        <w:rPr>
          <w:rFonts w:ascii="Arial" w:hAnsi="Arial" w:cs="Arial"/>
        </w:rPr>
      </w:pPr>
      <w:r w:rsidRPr="00F67179">
        <w:rPr>
          <w:rFonts w:ascii="Arial" w:hAnsi="Arial" w:cs="Arial"/>
        </w:rPr>
        <w:t>Learn how graphic design principles will make your e-learning more meaningful, memorable, and motivating.</w:t>
      </w:r>
    </w:p>
    <w:p w:rsidR="00C10855" w:rsidRPr="00F67179" w:rsidRDefault="00C10855" w:rsidP="00C10855">
      <w:pPr>
        <w:pStyle w:val="ListParagraph"/>
        <w:ind w:left="720"/>
        <w:contextualSpacing/>
        <w:rPr>
          <w:rFonts w:ascii="Arial" w:hAnsi="Arial" w:cs="Arial"/>
        </w:rPr>
      </w:pPr>
    </w:p>
    <w:p w:rsidR="005D6FC1" w:rsidRPr="00DC34C0" w:rsidRDefault="005D6FC1" w:rsidP="00CE28FF">
      <w:pPr>
        <w:spacing w:after="0" w:line="240" w:lineRule="auto"/>
        <w:rPr>
          <w:rFonts w:ascii="Arial" w:hAnsi="Arial" w:cs="Arial"/>
          <w:b/>
          <w:color w:val="C00000"/>
          <w:sz w:val="28"/>
          <w:szCs w:val="28"/>
          <w:u w:val="single"/>
        </w:rPr>
      </w:pPr>
      <w:r w:rsidRPr="00766D8A">
        <w:rPr>
          <w:rFonts w:ascii="Arial" w:hAnsi="Arial" w:cs="Arial"/>
          <w:b/>
          <w:color w:val="C00000"/>
          <w:sz w:val="28"/>
          <w:szCs w:val="28"/>
          <w:u w:val="single"/>
        </w:rPr>
        <w:t>Technology &amp; Social Learning in Training</w:t>
      </w:r>
    </w:p>
    <w:p w:rsidR="00766D8A" w:rsidRPr="009D0AD6" w:rsidRDefault="00766D8A" w:rsidP="00766D8A">
      <w:pPr>
        <w:spacing w:after="0" w:line="240" w:lineRule="auto"/>
        <w:rPr>
          <w:rFonts w:ascii="Arial" w:hAnsi="Arial" w:cs="Arial"/>
          <w:sz w:val="28"/>
          <w:szCs w:val="28"/>
        </w:rPr>
      </w:pPr>
      <w:r w:rsidRPr="009D0AD6">
        <w:rPr>
          <w:rFonts w:ascii="Arial" w:hAnsi="Arial" w:cs="Arial"/>
          <w:b/>
          <w:sz w:val="28"/>
          <w:szCs w:val="28"/>
        </w:rPr>
        <w:t xml:space="preserve">Chris </w:t>
      </w:r>
      <w:proofErr w:type="spellStart"/>
      <w:r w:rsidRPr="009D0AD6">
        <w:rPr>
          <w:rFonts w:ascii="Arial" w:hAnsi="Arial" w:cs="Arial"/>
          <w:b/>
          <w:sz w:val="28"/>
          <w:szCs w:val="28"/>
        </w:rPr>
        <w:t>Gilland</w:t>
      </w:r>
      <w:proofErr w:type="spellEnd"/>
      <w:r w:rsidRPr="009D0AD6">
        <w:rPr>
          <w:rFonts w:ascii="Arial" w:hAnsi="Arial" w:cs="Arial"/>
          <w:b/>
          <w:sz w:val="28"/>
          <w:szCs w:val="28"/>
        </w:rPr>
        <w:t>,</w:t>
      </w:r>
      <w:r w:rsidR="008159F1" w:rsidRPr="009D0AD6">
        <w:rPr>
          <w:rFonts w:ascii="Arial" w:hAnsi="Arial" w:cs="Arial"/>
          <w:b/>
          <w:sz w:val="28"/>
          <w:szCs w:val="28"/>
        </w:rPr>
        <w:t xml:space="preserve"> </w:t>
      </w:r>
      <w:r w:rsidRPr="009D0AD6">
        <w:rPr>
          <w:rFonts w:ascii="Arial" w:hAnsi="Arial" w:cs="Arial"/>
          <w:b/>
          <w:sz w:val="28"/>
          <w:szCs w:val="28"/>
        </w:rPr>
        <w:t>MBA</w:t>
      </w:r>
    </w:p>
    <w:p w:rsidR="00766D8A" w:rsidRPr="00BF085C" w:rsidRDefault="00766D8A" w:rsidP="00766D8A">
      <w:pPr>
        <w:spacing w:after="0" w:line="240" w:lineRule="auto"/>
        <w:rPr>
          <w:rFonts w:ascii="Arial" w:hAnsi="Arial" w:cs="Arial"/>
          <w:sz w:val="28"/>
          <w:szCs w:val="28"/>
        </w:rPr>
      </w:pPr>
      <w:proofErr w:type="spellStart"/>
      <w:r w:rsidRPr="009D0AD6">
        <w:rPr>
          <w:rFonts w:ascii="Arial" w:hAnsi="Arial" w:cs="Arial"/>
          <w:b/>
          <w:sz w:val="28"/>
          <w:szCs w:val="28"/>
        </w:rPr>
        <w:t>Sukhjit</w:t>
      </w:r>
      <w:proofErr w:type="spellEnd"/>
      <w:r w:rsidRPr="009D0AD6">
        <w:rPr>
          <w:rFonts w:ascii="Arial" w:hAnsi="Arial" w:cs="Arial"/>
          <w:b/>
          <w:sz w:val="28"/>
          <w:szCs w:val="28"/>
        </w:rPr>
        <w:t xml:space="preserve"> </w:t>
      </w:r>
      <w:proofErr w:type="spellStart"/>
      <w:r w:rsidRPr="009D0AD6">
        <w:rPr>
          <w:rFonts w:ascii="Arial" w:hAnsi="Arial" w:cs="Arial"/>
          <w:b/>
          <w:sz w:val="28"/>
          <w:szCs w:val="28"/>
        </w:rPr>
        <w:t>Hundal</w:t>
      </w:r>
      <w:proofErr w:type="spellEnd"/>
    </w:p>
    <w:p w:rsidR="00A3212A" w:rsidRDefault="00A3212A" w:rsidP="00CE28FF">
      <w:pPr>
        <w:spacing w:after="0" w:line="240" w:lineRule="auto"/>
        <w:rPr>
          <w:rFonts w:ascii="Arial" w:hAnsi="Arial" w:cs="Arial"/>
          <w:sz w:val="24"/>
          <w:szCs w:val="24"/>
        </w:rPr>
      </w:pPr>
    </w:p>
    <w:p w:rsidR="00CE28FF" w:rsidRDefault="00CE28FF" w:rsidP="00CE28FF">
      <w:pPr>
        <w:spacing w:after="0" w:line="240" w:lineRule="auto"/>
        <w:rPr>
          <w:rFonts w:ascii="Arial" w:hAnsi="Arial" w:cs="Arial"/>
          <w:sz w:val="24"/>
          <w:szCs w:val="24"/>
        </w:rPr>
      </w:pPr>
      <w:r w:rsidRPr="00A6189C">
        <w:rPr>
          <w:rFonts w:ascii="Arial" w:hAnsi="Arial" w:cs="Arial"/>
          <w:sz w:val="24"/>
          <w:szCs w:val="24"/>
        </w:rPr>
        <w:t>During this presentation participants will learn how to:</w:t>
      </w:r>
    </w:p>
    <w:p w:rsidR="001E3480" w:rsidRPr="00A6189C" w:rsidRDefault="001E3480" w:rsidP="00CE28FF">
      <w:pPr>
        <w:spacing w:after="0" w:line="240" w:lineRule="auto"/>
        <w:rPr>
          <w:rFonts w:ascii="Arial" w:hAnsi="Arial" w:cs="Arial"/>
          <w:sz w:val="24"/>
          <w:szCs w:val="24"/>
        </w:rPr>
      </w:pPr>
    </w:p>
    <w:p w:rsidR="00CE28FF" w:rsidRPr="00A6189C" w:rsidRDefault="00CE28FF" w:rsidP="00322B05">
      <w:pPr>
        <w:pStyle w:val="ListParagraph"/>
        <w:numPr>
          <w:ilvl w:val="0"/>
          <w:numId w:val="43"/>
        </w:numPr>
        <w:rPr>
          <w:rFonts w:ascii="Arial" w:hAnsi="Arial" w:cs="Arial"/>
        </w:rPr>
      </w:pPr>
      <w:r w:rsidRPr="00A6189C">
        <w:rPr>
          <w:rFonts w:ascii="Arial" w:hAnsi="Arial" w:cs="Arial"/>
        </w:rPr>
        <w:t>Demonstrate an understanding of social learning</w:t>
      </w:r>
    </w:p>
    <w:p w:rsidR="00CE28FF" w:rsidRPr="00A6189C" w:rsidRDefault="00CE28FF" w:rsidP="00322B05">
      <w:pPr>
        <w:pStyle w:val="ListParagraph"/>
        <w:numPr>
          <w:ilvl w:val="0"/>
          <w:numId w:val="43"/>
        </w:numPr>
        <w:rPr>
          <w:rFonts w:ascii="Arial" w:hAnsi="Arial" w:cs="Arial"/>
        </w:rPr>
      </w:pPr>
      <w:r w:rsidRPr="00A6189C">
        <w:rPr>
          <w:rFonts w:ascii="Arial" w:hAnsi="Arial" w:cs="Arial"/>
        </w:rPr>
        <w:t>Demonstrate an understanding of the difference between social learning and social training</w:t>
      </w:r>
    </w:p>
    <w:p w:rsidR="00CE28FF" w:rsidRPr="00CC6873" w:rsidRDefault="00CE28FF" w:rsidP="00322B05">
      <w:pPr>
        <w:pStyle w:val="ListParagraph"/>
        <w:numPr>
          <w:ilvl w:val="0"/>
          <w:numId w:val="43"/>
        </w:numPr>
        <w:rPr>
          <w:rFonts w:ascii="Arial" w:hAnsi="Arial" w:cs="Arial"/>
        </w:rPr>
      </w:pPr>
      <w:r w:rsidRPr="00A6189C">
        <w:rPr>
          <w:rFonts w:ascii="Arial" w:hAnsi="Arial" w:cs="Arial"/>
        </w:rPr>
        <w:t>Understand how a social business platform can be used for social learning in your</w:t>
      </w:r>
      <w:r w:rsidR="00CC6873">
        <w:rPr>
          <w:rFonts w:ascii="Arial" w:hAnsi="Arial" w:cs="Arial"/>
        </w:rPr>
        <w:t xml:space="preserve"> </w:t>
      </w:r>
      <w:r w:rsidRPr="00CC6873">
        <w:rPr>
          <w:rFonts w:ascii="Arial" w:hAnsi="Arial" w:cs="Arial"/>
        </w:rPr>
        <w:t>training, including formal, informal, and ad hoc activities</w:t>
      </w:r>
    </w:p>
    <w:sectPr w:rsidR="00CE28FF" w:rsidRPr="00CC6873" w:rsidSect="00CC6873">
      <w:type w:val="continuous"/>
      <w:pgSz w:w="12240" w:h="15840"/>
      <w:pgMar w:top="640" w:right="1500" w:bottom="280" w:left="1340" w:header="720" w:footer="720" w:gutter="0"/>
      <w:cols w:space="720" w:equalWidth="0">
        <w:col w:w="9400"/>
      </w:cols>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numFmt w:val="bullet"/>
      <w:lvlText w:val="·"/>
      <w:lvlJc w:val="left"/>
      <w:pPr>
        <w:ind w:hanging="360"/>
      </w:pPr>
      <w:rPr>
        <w:rFonts w:ascii="Symbol" w:hAnsi="Symbol" w:cs="Symbol"/>
        <w:b w:val="0"/>
        <w:bCs w:val="0"/>
        <w:color w:val="000009"/>
        <w:w w:val="76"/>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00000886"/>
    <w:lvl w:ilvl="0">
      <w:numFmt w:val="bullet"/>
      <w:lvlText w:val="·"/>
      <w:lvlJc w:val="left"/>
      <w:pPr>
        <w:ind w:hanging="360"/>
      </w:pPr>
      <w:rPr>
        <w:rFonts w:ascii="Symbol" w:hAnsi="Symbol" w:cs="Symbol"/>
        <w:b w:val="0"/>
        <w:bCs w:val="0"/>
        <w:w w:val="76"/>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4"/>
    <w:multiLevelType w:val="multilevel"/>
    <w:tmpl w:val="00000887"/>
    <w:lvl w:ilvl="0">
      <w:numFmt w:val="bullet"/>
      <w:lvlText w:val="·"/>
      <w:lvlJc w:val="left"/>
      <w:pPr>
        <w:ind w:hanging="360"/>
      </w:pPr>
      <w:rPr>
        <w:rFonts w:ascii="Symbol" w:hAnsi="Symbol" w:cs="Symbol"/>
        <w:b w:val="0"/>
        <w:bCs w:val="0"/>
        <w:w w:val="76"/>
        <w:sz w:val="24"/>
        <w:szCs w:val="24"/>
      </w:rPr>
    </w:lvl>
    <w:lvl w:ilvl="1">
      <w:numFmt w:val="bullet"/>
      <w:lvlText w:val="·"/>
      <w:lvlJc w:val="left"/>
      <w:pPr>
        <w:ind w:hanging="360"/>
      </w:pPr>
      <w:rPr>
        <w:rFonts w:ascii="Symbol" w:hAnsi="Symbol" w:cs="Symbol"/>
        <w:b w:val="0"/>
        <w:bCs w:val="0"/>
        <w:w w:val="76"/>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0000405"/>
    <w:multiLevelType w:val="multilevel"/>
    <w:tmpl w:val="00000888"/>
    <w:lvl w:ilvl="0">
      <w:start w:val="1"/>
      <w:numFmt w:val="upperLetter"/>
      <w:lvlText w:val="%1."/>
      <w:lvlJc w:val="left"/>
      <w:pPr>
        <w:ind w:hanging="360"/>
      </w:pPr>
      <w:rPr>
        <w:rFonts w:ascii="Arial" w:hAnsi="Arial" w:cs="Arial"/>
        <w:b w:val="0"/>
        <w:bCs w:val="0"/>
        <w:color w:val="000009"/>
        <w:w w:val="99"/>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00000406"/>
    <w:multiLevelType w:val="multilevel"/>
    <w:tmpl w:val="1D709BB8"/>
    <w:lvl w:ilvl="0">
      <w:start w:val="1"/>
      <w:numFmt w:val="bullet"/>
      <w:lvlText w:val=""/>
      <w:lvlJc w:val="left"/>
      <w:pPr>
        <w:ind w:hanging="360"/>
      </w:pPr>
      <w:rPr>
        <w:rFonts w:ascii="Symbol" w:hAnsi="Symbol" w:hint="default"/>
        <w:b w:val="0"/>
        <w:bCs w:val="0"/>
        <w:w w:val="99"/>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nsid w:val="00000407"/>
    <w:multiLevelType w:val="multilevel"/>
    <w:tmpl w:val="1D709BB8"/>
    <w:lvl w:ilvl="0">
      <w:start w:val="1"/>
      <w:numFmt w:val="bullet"/>
      <w:lvlText w:val=""/>
      <w:lvlJc w:val="left"/>
      <w:pPr>
        <w:ind w:hanging="360"/>
      </w:pPr>
      <w:rPr>
        <w:rFonts w:ascii="Symbol" w:hAnsi="Symbol" w:hint="default"/>
        <w:b w:val="0"/>
        <w:bCs w:val="0"/>
        <w:w w:val="99"/>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nsid w:val="00000408"/>
    <w:multiLevelType w:val="multilevel"/>
    <w:tmpl w:val="1D709BB8"/>
    <w:lvl w:ilvl="0">
      <w:start w:val="1"/>
      <w:numFmt w:val="bullet"/>
      <w:lvlText w:val=""/>
      <w:lvlJc w:val="left"/>
      <w:pPr>
        <w:ind w:hanging="360"/>
      </w:pPr>
      <w:rPr>
        <w:rFonts w:ascii="Symbol" w:hAnsi="Symbol" w:hint="default"/>
        <w:b w:val="0"/>
        <w:bCs w:val="0"/>
        <w:w w:val="99"/>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nsid w:val="00000409"/>
    <w:multiLevelType w:val="multilevel"/>
    <w:tmpl w:val="0000088C"/>
    <w:lvl w:ilvl="0">
      <w:start w:val="1"/>
      <w:numFmt w:val="upperLetter"/>
      <w:lvlText w:val="%1."/>
      <w:lvlJc w:val="left"/>
      <w:pPr>
        <w:ind w:hanging="360"/>
      </w:pPr>
      <w:rPr>
        <w:rFonts w:ascii="Arial" w:hAnsi="Arial" w:cs="Arial"/>
        <w:b w:val="0"/>
        <w:bCs w:val="0"/>
        <w:w w:val="99"/>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nsid w:val="0000040A"/>
    <w:multiLevelType w:val="multilevel"/>
    <w:tmpl w:val="0000088D"/>
    <w:lvl w:ilvl="0">
      <w:start w:val="2"/>
      <w:numFmt w:val="upperLetter"/>
      <w:lvlText w:val="%1."/>
      <w:lvlJc w:val="left"/>
      <w:pPr>
        <w:ind w:hanging="360"/>
      </w:pPr>
      <w:rPr>
        <w:rFonts w:ascii="Arial" w:hAnsi="Arial" w:cs="Arial"/>
        <w:b w:val="0"/>
        <w:bCs w:val="0"/>
        <w:w w:val="99"/>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nsid w:val="0000040B"/>
    <w:multiLevelType w:val="multilevel"/>
    <w:tmpl w:val="0000088E"/>
    <w:lvl w:ilvl="0">
      <w:start w:val="1"/>
      <w:numFmt w:val="upperLetter"/>
      <w:lvlText w:val="%1."/>
      <w:lvlJc w:val="left"/>
      <w:pPr>
        <w:ind w:hanging="360"/>
      </w:pPr>
      <w:rPr>
        <w:rFonts w:ascii="Arial" w:hAnsi="Arial" w:cs="Arial"/>
        <w:b w:val="0"/>
        <w:bCs w:val="0"/>
        <w:w w:val="99"/>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nsid w:val="0000040C"/>
    <w:multiLevelType w:val="multilevel"/>
    <w:tmpl w:val="0000088F"/>
    <w:lvl w:ilvl="0">
      <w:start w:val="1"/>
      <w:numFmt w:val="decimal"/>
      <w:lvlText w:val="%1."/>
      <w:lvlJc w:val="left"/>
      <w:pPr>
        <w:ind w:hanging="360"/>
      </w:pPr>
      <w:rPr>
        <w:rFonts w:ascii="Arial" w:hAnsi="Arial" w:cs="Arial"/>
        <w:b w:val="0"/>
        <w:bCs w:val="0"/>
        <w:sz w:val="24"/>
        <w:szCs w:val="24"/>
      </w:rPr>
    </w:lvl>
    <w:lvl w:ilvl="1">
      <w:numFmt w:val="bullet"/>
      <w:lvlText w:val="·"/>
      <w:lvlJc w:val="left"/>
      <w:pPr>
        <w:ind w:hanging="360"/>
      </w:pPr>
      <w:rPr>
        <w:rFonts w:ascii="Symbol" w:hAnsi="Symbol" w:cs="Symbol"/>
        <w:b w:val="0"/>
        <w:bCs w:val="0"/>
        <w:w w:val="76"/>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nsid w:val="0000040D"/>
    <w:multiLevelType w:val="multilevel"/>
    <w:tmpl w:val="00000890"/>
    <w:lvl w:ilvl="0">
      <w:numFmt w:val="bullet"/>
      <w:lvlText w:val="•"/>
      <w:lvlJc w:val="left"/>
      <w:pPr>
        <w:ind w:hanging="152"/>
      </w:pPr>
      <w:rPr>
        <w:rFonts w:ascii="Arial" w:hAnsi="Arial" w:cs="Aria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
    <w:nsid w:val="0000040E"/>
    <w:multiLevelType w:val="multilevel"/>
    <w:tmpl w:val="00000891"/>
    <w:lvl w:ilvl="0">
      <w:start w:val="1"/>
      <w:numFmt w:val="upperLetter"/>
      <w:lvlText w:val="%1."/>
      <w:lvlJc w:val="left"/>
      <w:pPr>
        <w:ind w:hanging="360"/>
      </w:pPr>
      <w:rPr>
        <w:rFonts w:ascii="Arial" w:hAnsi="Arial" w:cs="Arial"/>
        <w:b w:val="0"/>
        <w:bCs w:val="0"/>
        <w:w w:val="99"/>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
    <w:nsid w:val="0000040F"/>
    <w:multiLevelType w:val="multilevel"/>
    <w:tmpl w:val="00000892"/>
    <w:lvl w:ilvl="0">
      <w:start w:val="1"/>
      <w:numFmt w:val="upperLetter"/>
      <w:lvlText w:val="%1."/>
      <w:lvlJc w:val="left"/>
      <w:pPr>
        <w:ind w:hanging="360"/>
      </w:pPr>
      <w:rPr>
        <w:rFonts w:ascii="Arial" w:hAnsi="Arial" w:cs="Arial"/>
        <w:b w:val="0"/>
        <w:bCs w:val="0"/>
        <w:spacing w:val="-1"/>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4">
    <w:nsid w:val="06A510BA"/>
    <w:multiLevelType w:val="hybridMultilevel"/>
    <w:tmpl w:val="AD60A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AE63C63"/>
    <w:multiLevelType w:val="hybridMultilevel"/>
    <w:tmpl w:val="B0588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D5E122F"/>
    <w:multiLevelType w:val="hybridMultilevel"/>
    <w:tmpl w:val="73528B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180949FE"/>
    <w:multiLevelType w:val="hybridMultilevel"/>
    <w:tmpl w:val="B2CCC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18B7E4D"/>
    <w:multiLevelType w:val="hybridMultilevel"/>
    <w:tmpl w:val="5EB23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1DA6786"/>
    <w:multiLevelType w:val="hybridMultilevel"/>
    <w:tmpl w:val="A59013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20F5980"/>
    <w:multiLevelType w:val="hybridMultilevel"/>
    <w:tmpl w:val="A72A6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4EC3D54"/>
    <w:multiLevelType w:val="hybridMultilevel"/>
    <w:tmpl w:val="EA6A950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7367B64"/>
    <w:multiLevelType w:val="multilevel"/>
    <w:tmpl w:val="1D709BB8"/>
    <w:lvl w:ilvl="0">
      <w:start w:val="1"/>
      <w:numFmt w:val="bullet"/>
      <w:lvlText w:val=""/>
      <w:lvlJc w:val="left"/>
      <w:pPr>
        <w:ind w:hanging="360"/>
      </w:pPr>
      <w:rPr>
        <w:rFonts w:ascii="Symbol" w:hAnsi="Symbol" w:hint="default"/>
        <w:b w:val="0"/>
        <w:bCs w:val="0"/>
        <w:w w:val="99"/>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3">
    <w:nsid w:val="2C963B7C"/>
    <w:multiLevelType w:val="hybridMultilevel"/>
    <w:tmpl w:val="9B662E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04F7AB3"/>
    <w:multiLevelType w:val="hybridMultilevel"/>
    <w:tmpl w:val="0CA0B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3C2492F"/>
    <w:multiLevelType w:val="hybridMultilevel"/>
    <w:tmpl w:val="A5F09B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124185"/>
    <w:multiLevelType w:val="hybridMultilevel"/>
    <w:tmpl w:val="825225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2D2298"/>
    <w:multiLevelType w:val="hybridMultilevel"/>
    <w:tmpl w:val="8D6AC2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6B1741"/>
    <w:multiLevelType w:val="hybridMultilevel"/>
    <w:tmpl w:val="8A707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2153BB"/>
    <w:multiLevelType w:val="hybridMultilevel"/>
    <w:tmpl w:val="ED743F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F66925"/>
    <w:multiLevelType w:val="hybridMultilevel"/>
    <w:tmpl w:val="B40A5B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67270D"/>
    <w:multiLevelType w:val="hybridMultilevel"/>
    <w:tmpl w:val="8DD463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095913"/>
    <w:multiLevelType w:val="hybridMultilevel"/>
    <w:tmpl w:val="D3982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68A3C74"/>
    <w:multiLevelType w:val="hybridMultilevel"/>
    <w:tmpl w:val="B90A3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851A9C"/>
    <w:multiLevelType w:val="hybridMultilevel"/>
    <w:tmpl w:val="33966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3F6049"/>
    <w:multiLevelType w:val="hybridMultilevel"/>
    <w:tmpl w:val="433CB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6218DF"/>
    <w:multiLevelType w:val="hybridMultilevel"/>
    <w:tmpl w:val="A042A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8014E7"/>
    <w:multiLevelType w:val="hybridMultilevel"/>
    <w:tmpl w:val="46AA5A3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C05332"/>
    <w:multiLevelType w:val="hybridMultilevel"/>
    <w:tmpl w:val="C6AC42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C831AA8"/>
    <w:multiLevelType w:val="hybridMultilevel"/>
    <w:tmpl w:val="B1D23F3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7B2A41"/>
    <w:multiLevelType w:val="hybridMultilevel"/>
    <w:tmpl w:val="94CCE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9865B8"/>
    <w:multiLevelType w:val="hybridMultilevel"/>
    <w:tmpl w:val="00FAE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5C0EC8"/>
    <w:multiLevelType w:val="hybridMultilevel"/>
    <w:tmpl w:val="7EECA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1"/>
  </w:num>
  <w:num w:numId="4">
    <w:abstractNumId w:val="10"/>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22"/>
  </w:num>
  <w:num w:numId="16">
    <w:abstractNumId w:val="42"/>
  </w:num>
  <w:num w:numId="17">
    <w:abstractNumId w:val="30"/>
  </w:num>
  <w:num w:numId="18">
    <w:abstractNumId w:val="40"/>
  </w:num>
  <w:num w:numId="19">
    <w:abstractNumId w:val="33"/>
  </w:num>
  <w:num w:numId="20">
    <w:abstractNumId w:val="18"/>
  </w:num>
  <w:num w:numId="21">
    <w:abstractNumId w:val="34"/>
  </w:num>
  <w:num w:numId="22">
    <w:abstractNumId w:val="32"/>
  </w:num>
  <w:num w:numId="23">
    <w:abstractNumId w:val="35"/>
  </w:num>
  <w:num w:numId="24">
    <w:abstractNumId w:val="15"/>
  </w:num>
  <w:num w:numId="25">
    <w:abstractNumId w:val="17"/>
  </w:num>
  <w:num w:numId="26">
    <w:abstractNumId w:val="14"/>
  </w:num>
  <w:num w:numId="27">
    <w:abstractNumId w:val="20"/>
  </w:num>
  <w:num w:numId="28">
    <w:abstractNumId w:val="16"/>
  </w:num>
  <w:num w:numId="29">
    <w:abstractNumId w:val="41"/>
  </w:num>
  <w:num w:numId="30">
    <w:abstractNumId w:val="36"/>
  </w:num>
  <w:num w:numId="31">
    <w:abstractNumId w:val="38"/>
  </w:num>
  <w:num w:numId="32">
    <w:abstractNumId w:val="28"/>
  </w:num>
  <w:num w:numId="33">
    <w:abstractNumId w:val="24"/>
  </w:num>
  <w:num w:numId="34">
    <w:abstractNumId w:val="25"/>
  </w:num>
  <w:num w:numId="35">
    <w:abstractNumId w:val="19"/>
  </w:num>
  <w:num w:numId="36">
    <w:abstractNumId w:val="39"/>
  </w:num>
  <w:num w:numId="37">
    <w:abstractNumId w:val="37"/>
  </w:num>
  <w:num w:numId="38">
    <w:abstractNumId w:val="21"/>
  </w:num>
  <w:num w:numId="39">
    <w:abstractNumId w:val="27"/>
  </w:num>
  <w:num w:numId="40">
    <w:abstractNumId w:val="26"/>
  </w:num>
  <w:num w:numId="41">
    <w:abstractNumId w:val="23"/>
  </w:num>
  <w:num w:numId="42">
    <w:abstractNumId w:val="29"/>
  </w:num>
  <w:num w:numId="43">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037A"/>
    <w:rsid w:val="000630DD"/>
    <w:rsid w:val="00067770"/>
    <w:rsid w:val="00094A4F"/>
    <w:rsid w:val="000A46A3"/>
    <w:rsid w:val="000B0966"/>
    <w:rsid w:val="000B18A0"/>
    <w:rsid w:val="000B2146"/>
    <w:rsid w:val="000C201C"/>
    <w:rsid w:val="000E3689"/>
    <w:rsid w:val="00105804"/>
    <w:rsid w:val="00167648"/>
    <w:rsid w:val="001B076C"/>
    <w:rsid w:val="001B0FF2"/>
    <w:rsid w:val="001E3480"/>
    <w:rsid w:val="001F5907"/>
    <w:rsid w:val="0021288D"/>
    <w:rsid w:val="00242D76"/>
    <w:rsid w:val="00256344"/>
    <w:rsid w:val="00265192"/>
    <w:rsid w:val="00293F94"/>
    <w:rsid w:val="002C1DCA"/>
    <w:rsid w:val="002D3A32"/>
    <w:rsid w:val="00302065"/>
    <w:rsid w:val="0030346B"/>
    <w:rsid w:val="00322B05"/>
    <w:rsid w:val="00335050"/>
    <w:rsid w:val="0038180F"/>
    <w:rsid w:val="003D34F1"/>
    <w:rsid w:val="003D547A"/>
    <w:rsid w:val="003E19B4"/>
    <w:rsid w:val="004048F3"/>
    <w:rsid w:val="004306AC"/>
    <w:rsid w:val="00442892"/>
    <w:rsid w:val="004510E1"/>
    <w:rsid w:val="004570CB"/>
    <w:rsid w:val="00467402"/>
    <w:rsid w:val="004863BB"/>
    <w:rsid w:val="00493813"/>
    <w:rsid w:val="004C4883"/>
    <w:rsid w:val="004D24B1"/>
    <w:rsid w:val="0052084F"/>
    <w:rsid w:val="00525905"/>
    <w:rsid w:val="00526E9F"/>
    <w:rsid w:val="0052783F"/>
    <w:rsid w:val="00551207"/>
    <w:rsid w:val="00590D32"/>
    <w:rsid w:val="00595B6A"/>
    <w:rsid w:val="005D6FC1"/>
    <w:rsid w:val="005E3932"/>
    <w:rsid w:val="00650C3F"/>
    <w:rsid w:val="00651F5B"/>
    <w:rsid w:val="0065244D"/>
    <w:rsid w:val="0066137F"/>
    <w:rsid w:val="0068402F"/>
    <w:rsid w:val="006849BD"/>
    <w:rsid w:val="00695C7D"/>
    <w:rsid w:val="006D7F9A"/>
    <w:rsid w:val="00703787"/>
    <w:rsid w:val="00735A7E"/>
    <w:rsid w:val="00737D85"/>
    <w:rsid w:val="00752275"/>
    <w:rsid w:val="00766D8A"/>
    <w:rsid w:val="00784B45"/>
    <w:rsid w:val="007A6B39"/>
    <w:rsid w:val="007C575D"/>
    <w:rsid w:val="007D037A"/>
    <w:rsid w:val="007E01CC"/>
    <w:rsid w:val="007E24D5"/>
    <w:rsid w:val="008159F1"/>
    <w:rsid w:val="00825E6A"/>
    <w:rsid w:val="0082677D"/>
    <w:rsid w:val="00831318"/>
    <w:rsid w:val="008378AC"/>
    <w:rsid w:val="0085595C"/>
    <w:rsid w:val="00873D39"/>
    <w:rsid w:val="0088666D"/>
    <w:rsid w:val="0089374A"/>
    <w:rsid w:val="008C4C00"/>
    <w:rsid w:val="008D5491"/>
    <w:rsid w:val="008E199F"/>
    <w:rsid w:val="008E70E0"/>
    <w:rsid w:val="00900A53"/>
    <w:rsid w:val="00904796"/>
    <w:rsid w:val="00907B93"/>
    <w:rsid w:val="00930950"/>
    <w:rsid w:val="009437C4"/>
    <w:rsid w:val="0095197F"/>
    <w:rsid w:val="00983D30"/>
    <w:rsid w:val="00990B58"/>
    <w:rsid w:val="009C1B2D"/>
    <w:rsid w:val="009D0AD6"/>
    <w:rsid w:val="00A3212A"/>
    <w:rsid w:val="00A6189C"/>
    <w:rsid w:val="00A805F3"/>
    <w:rsid w:val="00A81664"/>
    <w:rsid w:val="00A83561"/>
    <w:rsid w:val="00AA364F"/>
    <w:rsid w:val="00AB12B0"/>
    <w:rsid w:val="00AB282F"/>
    <w:rsid w:val="00AC1095"/>
    <w:rsid w:val="00AC588B"/>
    <w:rsid w:val="00AD0D2B"/>
    <w:rsid w:val="00AE28E3"/>
    <w:rsid w:val="00AF0657"/>
    <w:rsid w:val="00B059E6"/>
    <w:rsid w:val="00B05FE9"/>
    <w:rsid w:val="00B16ED9"/>
    <w:rsid w:val="00B625CB"/>
    <w:rsid w:val="00B6512E"/>
    <w:rsid w:val="00B66873"/>
    <w:rsid w:val="00B70EAD"/>
    <w:rsid w:val="00B76BB0"/>
    <w:rsid w:val="00B90365"/>
    <w:rsid w:val="00BA16AA"/>
    <w:rsid w:val="00BB397F"/>
    <w:rsid w:val="00BB48BD"/>
    <w:rsid w:val="00BF085C"/>
    <w:rsid w:val="00C02B33"/>
    <w:rsid w:val="00C04C12"/>
    <w:rsid w:val="00C054C4"/>
    <w:rsid w:val="00C10855"/>
    <w:rsid w:val="00C16789"/>
    <w:rsid w:val="00C36894"/>
    <w:rsid w:val="00C6011E"/>
    <w:rsid w:val="00CA72B3"/>
    <w:rsid w:val="00CC6873"/>
    <w:rsid w:val="00CE28FF"/>
    <w:rsid w:val="00CF1E8D"/>
    <w:rsid w:val="00CF77D9"/>
    <w:rsid w:val="00D43ACB"/>
    <w:rsid w:val="00D4654D"/>
    <w:rsid w:val="00D56F37"/>
    <w:rsid w:val="00D62F37"/>
    <w:rsid w:val="00D65A4A"/>
    <w:rsid w:val="00D71BFC"/>
    <w:rsid w:val="00DB2D3D"/>
    <w:rsid w:val="00DB78BC"/>
    <w:rsid w:val="00DC0FBC"/>
    <w:rsid w:val="00DC34C0"/>
    <w:rsid w:val="00DE324E"/>
    <w:rsid w:val="00DF1CAD"/>
    <w:rsid w:val="00DF300C"/>
    <w:rsid w:val="00DF3709"/>
    <w:rsid w:val="00E0683B"/>
    <w:rsid w:val="00E24216"/>
    <w:rsid w:val="00E4036D"/>
    <w:rsid w:val="00E9055C"/>
    <w:rsid w:val="00E90AC8"/>
    <w:rsid w:val="00E9162E"/>
    <w:rsid w:val="00E91885"/>
    <w:rsid w:val="00E96193"/>
    <w:rsid w:val="00EA2127"/>
    <w:rsid w:val="00EB6F4E"/>
    <w:rsid w:val="00EF0DC9"/>
    <w:rsid w:val="00EF78EE"/>
    <w:rsid w:val="00F5601A"/>
    <w:rsid w:val="00F60FF7"/>
    <w:rsid w:val="00F67179"/>
    <w:rsid w:val="00F741B3"/>
    <w:rsid w:val="00F76553"/>
    <w:rsid w:val="00F96916"/>
    <w:rsid w:val="00FC2633"/>
    <w:rsid w:val="00FC624E"/>
    <w:rsid w:val="00FE78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F4E"/>
  </w:style>
  <w:style w:type="paragraph" w:styleId="Heading1">
    <w:name w:val="heading 1"/>
    <w:basedOn w:val="Normal"/>
    <w:next w:val="Normal"/>
    <w:link w:val="Heading1Char"/>
    <w:uiPriority w:val="1"/>
    <w:qFormat/>
    <w:rsid w:val="007D037A"/>
    <w:pPr>
      <w:autoSpaceDE w:val="0"/>
      <w:autoSpaceDN w:val="0"/>
      <w:adjustRightInd w:val="0"/>
      <w:spacing w:after="0" w:line="240" w:lineRule="auto"/>
      <w:ind w:left="2062"/>
      <w:outlineLvl w:val="0"/>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D037A"/>
    <w:rPr>
      <w:rFonts w:ascii="Arial" w:hAnsi="Arial" w:cs="Arial"/>
      <w:b/>
      <w:bCs/>
      <w:sz w:val="24"/>
      <w:szCs w:val="24"/>
    </w:rPr>
  </w:style>
  <w:style w:type="paragraph" w:styleId="BodyText">
    <w:name w:val="Body Text"/>
    <w:basedOn w:val="Normal"/>
    <w:link w:val="BodyTextChar"/>
    <w:uiPriority w:val="1"/>
    <w:qFormat/>
    <w:rsid w:val="007D037A"/>
    <w:pPr>
      <w:autoSpaceDE w:val="0"/>
      <w:autoSpaceDN w:val="0"/>
      <w:adjustRightInd w:val="0"/>
      <w:spacing w:after="0" w:line="240" w:lineRule="auto"/>
      <w:ind w:left="102"/>
    </w:pPr>
    <w:rPr>
      <w:rFonts w:ascii="Arial" w:hAnsi="Arial" w:cs="Arial"/>
      <w:sz w:val="24"/>
      <w:szCs w:val="24"/>
    </w:rPr>
  </w:style>
  <w:style w:type="character" w:customStyle="1" w:styleId="BodyTextChar">
    <w:name w:val="Body Text Char"/>
    <w:basedOn w:val="DefaultParagraphFont"/>
    <w:link w:val="BodyText"/>
    <w:uiPriority w:val="1"/>
    <w:rsid w:val="007D037A"/>
    <w:rPr>
      <w:rFonts w:ascii="Arial" w:hAnsi="Arial" w:cs="Arial"/>
      <w:sz w:val="24"/>
      <w:szCs w:val="24"/>
    </w:rPr>
  </w:style>
  <w:style w:type="paragraph" w:styleId="ListParagraph">
    <w:name w:val="List Paragraph"/>
    <w:basedOn w:val="Normal"/>
    <w:uiPriority w:val="34"/>
    <w:qFormat/>
    <w:rsid w:val="007D037A"/>
    <w:pPr>
      <w:autoSpaceDE w:val="0"/>
      <w:autoSpaceDN w:val="0"/>
      <w:adjustRightInd w:val="0"/>
      <w:spacing w:after="0" w:line="240" w:lineRule="auto"/>
    </w:pPr>
    <w:rPr>
      <w:rFonts w:ascii="Times New Roman" w:hAnsi="Times New Roman" w:cs="Times New Roman"/>
      <w:sz w:val="24"/>
      <w:szCs w:val="24"/>
    </w:rPr>
  </w:style>
  <w:style w:type="paragraph" w:customStyle="1" w:styleId="TableParagraph">
    <w:name w:val="Table Paragraph"/>
    <w:basedOn w:val="Normal"/>
    <w:uiPriority w:val="1"/>
    <w:qFormat/>
    <w:rsid w:val="007D037A"/>
    <w:pPr>
      <w:autoSpaceDE w:val="0"/>
      <w:autoSpaceDN w:val="0"/>
      <w:adjustRightInd w:val="0"/>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7D037A"/>
    <w:rPr>
      <w:color w:val="0000FF" w:themeColor="hyperlink"/>
      <w:u w:val="single"/>
    </w:rPr>
  </w:style>
  <w:style w:type="paragraph" w:styleId="NoSpacing">
    <w:name w:val="No Spacing"/>
    <w:autoRedefine/>
    <w:uiPriority w:val="1"/>
    <w:qFormat/>
    <w:rsid w:val="00703787"/>
    <w:pPr>
      <w:spacing w:after="0" w:line="240" w:lineRule="auto"/>
    </w:pPr>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7D037A"/>
    <w:pPr>
      <w:autoSpaceDE w:val="0"/>
      <w:autoSpaceDN w:val="0"/>
      <w:adjustRightInd w:val="0"/>
      <w:spacing w:after="0" w:line="240" w:lineRule="auto"/>
      <w:ind w:left="2062"/>
      <w:outlineLvl w:val="0"/>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D037A"/>
    <w:rPr>
      <w:rFonts w:ascii="Arial" w:hAnsi="Arial" w:cs="Arial"/>
      <w:b/>
      <w:bCs/>
      <w:sz w:val="24"/>
      <w:szCs w:val="24"/>
    </w:rPr>
  </w:style>
  <w:style w:type="paragraph" w:styleId="BodyText">
    <w:name w:val="Body Text"/>
    <w:basedOn w:val="Normal"/>
    <w:link w:val="BodyTextChar"/>
    <w:uiPriority w:val="1"/>
    <w:qFormat/>
    <w:rsid w:val="007D037A"/>
    <w:pPr>
      <w:autoSpaceDE w:val="0"/>
      <w:autoSpaceDN w:val="0"/>
      <w:adjustRightInd w:val="0"/>
      <w:spacing w:after="0" w:line="240" w:lineRule="auto"/>
      <w:ind w:left="102"/>
    </w:pPr>
    <w:rPr>
      <w:rFonts w:ascii="Arial" w:hAnsi="Arial" w:cs="Arial"/>
      <w:sz w:val="24"/>
      <w:szCs w:val="24"/>
    </w:rPr>
  </w:style>
  <w:style w:type="character" w:customStyle="1" w:styleId="BodyTextChar">
    <w:name w:val="Body Text Char"/>
    <w:basedOn w:val="DefaultParagraphFont"/>
    <w:link w:val="BodyText"/>
    <w:uiPriority w:val="1"/>
    <w:rsid w:val="007D037A"/>
    <w:rPr>
      <w:rFonts w:ascii="Arial" w:hAnsi="Arial" w:cs="Arial"/>
      <w:sz w:val="24"/>
      <w:szCs w:val="24"/>
    </w:rPr>
  </w:style>
  <w:style w:type="paragraph" w:styleId="ListParagraph">
    <w:name w:val="List Paragraph"/>
    <w:basedOn w:val="Normal"/>
    <w:uiPriority w:val="1"/>
    <w:qFormat/>
    <w:rsid w:val="007D037A"/>
    <w:pPr>
      <w:autoSpaceDE w:val="0"/>
      <w:autoSpaceDN w:val="0"/>
      <w:adjustRightInd w:val="0"/>
      <w:spacing w:after="0" w:line="240" w:lineRule="auto"/>
    </w:pPr>
    <w:rPr>
      <w:rFonts w:ascii="Times New Roman" w:hAnsi="Times New Roman" w:cs="Times New Roman"/>
      <w:sz w:val="24"/>
      <w:szCs w:val="24"/>
    </w:rPr>
  </w:style>
  <w:style w:type="paragraph" w:customStyle="1" w:styleId="TableParagraph">
    <w:name w:val="Table Paragraph"/>
    <w:basedOn w:val="Normal"/>
    <w:uiPriority w:val="1"/>
    <w:qFormat/>
    <w:rsid w:val="007D037A"/>
    <w:pPr>
      <w:autoSpaceDE w:val="0"/>
      <w:autoSpaceDN w:val="0"/>
      <w:adjustRightInd w:val="0"/>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7D037A"/>
    <w:rPr>
      <w:color w:val="0000FF" w:themeColor="hyperlink"/>
      <w:u w:val="single"/>
    </w:rPr>
  </w:style>
  <w:style w:type="paragraph" w:styleId="NoSpacing">
    <w:name w:val="No Spacing"/>
    <w:autoRedefine/>
    <w:uiPriority w:val="1"/>
    <w:qFormat/>
    <w:rsid w:val="00703787"/>
    <w:pPr>
      <w:spacing w:after="0" w:line="240" w:lineRule="auto"/>
    </w:pPr>
    <w:rPr>
      <w:rFonts w:ascii="Arial" w:hAnsi="Arial"/>
      <w:b/>
      <w:sz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ACareerCafe.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82FC57-5D21-457E-98C1-FBDA452BD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937</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Training Source</Company>
  <LinksUpToDate>false</LinksUpToDate>
  <CharactersWithSpaces>6269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W0000760</dc:creator>
  <cp:lastModifiedBy>JANET</cp:lastModifiedBy>
  <cp:revision>12</cp:revision>
  <dcterms:created xsi:type="dcterms:W3CDTF">2013-09-03T09:56:00Z</dcterms:created>
  <dcterms:modified xsi:type="dcterms:W3CDTF">2013-09-06T06:08:00Z</dcterms:modified>
</cp:coreProperties>
</file>